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742CD" w:rsidTr="00163061">
        <w:trPr>
          <w:trHeight w:val="94"/>
        </w:trPr>
        <w:tc>
          <w:tcPr>
            <w:tcW w:w="4214" w:type="dxa"/>
          </w:tcPr>
          <w:p w:rsidR="00C742CD" w:rsidRPr="00D22C02" w:rsidRDefault="00C742CD" w:rsidP="00163061">
            <w:pPr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Баш</w:t>
            </w:r>
            <w:proofErr w:type="gramStart"/>
            <w:r w:rsidRPr="00D22C02">
              <w:rPr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D22C02">
              <w:rPr>
                <w:sz w:val="28"/>
                <w:szCs w:val="28"/>
                <w:lang w:eastAsia="en-US"/>
              </w:rPr>
              <w:t>ортостан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Республика</w:t>
            </w:r>
            <w:r w:rsidRPr="00D22C02">
              <w:rPr>
                <w:sz w:val="28"/>
                <w:szCs w:val="28"/>
                <w:lang w:val="en-US" w:eastAsia="en-US"/>
              </w:rPr>
              <w:t>h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ы</w:t>
            </w:r>
            <w:proofErr w:type="spellEnd"/>
          </w:p>
          <w:p w:rsidR="00C742CD" w:rsidRPr="00D22C02" w:rsidRDefault="00C742CD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Ауыр</w:t>
            </w:r>
            <w:proofErr w:type="spellEnd"/>
            <w:r w:rsidRPr="00D22C02">
              <w:rPr>
                <w:sz w:val="28"/>
                <w:szCs w:val="28"/>
                <w:lang w:val="be-BY" w:eastAsia="en-US"/>
              </w:rPr>
              <w:t>ғ</w:t>
            </w:r>
            <w:r w:rsidRPr="00D22C02">
              <w:rPr>
                <w:sz w:val="28"/>
                <w:szCs w:val="28"/>
                <w:lang w:eastAsia="en-US"/>
              </w:rPr>
              <w:t>азы районы</w:t>
            </w:r>
          </w:p>
          <w:p w:rsidR="00C742CD" w:rsidRPr="00D22C02" w:rsidRDefault="00C742CD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Муниципальрайонынын</w:t>
            </w:r>
            <w:proofErr w:type="spellEnd"/>
          </w:p>
          <w:p w:rsidR="00C742CD" w:rsidRPr="00D22C02" w:rsidRDefault="00C742CD" w:rsidP="00163061">
            <w:pPr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Т</w:t>
            </w:r>
            <w:r w:rsidRPr="00D22C02">
              <w:rPr>
                <w:sz w:val="28"/>
                <w:szCs w:val="28"/>
                <w:lang w:val="en-US" w:eastAsia="en-US"/>
              </w:rPr>
              <w:t>e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Pr="00D22C02">
              <w:rPr>
                <w:sz w:val="28"/>
                <w:szCs w:val="28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8"/>
                <w:szCs w:val="28"/>
                <w:lang w:val="be-BY" w:eastAsia="en-US"/>
              </w:rPr>
              <w:t>ә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ауыл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совет</w:t>
            </w:r>
          </w:p>
          <w:p w:rsidR="00C742CD" w:rsidRPr="00D22C02" w:rsidRDefault="00C742CD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ауыл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бил</w:t>
            </w:r>
            <w:r w:rsidRPr="00D22C02">
              <w:rPr>
                <w:sz w:val="28"/>
                <w:szCs w:val="28"/>
                <w:lang w:val="be-BY" w:eastAsia="en-US"/>
              </w:rPr>
              <w:t>ә</w:t>
            </w:r>
            <w:r w:rsidRPr="00D22C02">
              <w:rPr>
                <w:sz w:val="28"/>
                <w:szCs w:val="28"/>
                <w:lang w:eastAsia="en-US"/>
              </w:rPr>
              <w:t>м</w:t>
            </w:r>
            <w:r w:rsidRPr="00D22C02">
              <w:rPr>
                <w:sz w:val="28"/>
                <w:szCs w:val="28"/>
                <w:lang w:val="be-BY" w:eastAsia="en-US"/>
              </w:rPr>
              <w:t>ә</w:t>
            </w:r>
            <w:r w:rsidRPr="00D22C02">
              <w:rPr>
                <w:sz w:val="28"/>
                <w:szCs w:val="28"/>
                <w:lang w:val="en-US" w:eastAsia="en-US"/>
              </w:rPr>
              <w:t>h</w:t>
            </w:r>
            <w:r w:rsidRPr="00D22C02">
              <w:rPr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хакими</w:t>
            </w:r>
            <w:proofErr w:type="spellEnd"/>
            <w:proofErr w:type="gramStart"/>
            <w:r w:rsidRPr="00D22C02">
              <w:rPr>
                <w:sz w:val="28"/>
                <w:szCs w:val="28"/>
                <w:lang w:val="en-US" w:eastAsia="en-US"/>
              </w:rPr>
              <w:t>e</w:t>
            </w:r>
            <w:proofErr w:type="gramEnd"/>
            <w:r w:rsidRPr="00D22C02">
              <w:rPr>
                <w:sz w:val="28"/>
                <w:szCs w:val="28"/>
                <w:lang w:eastAsia="en-US"/>
              </w:rPr>
              <w:t>те</w:t>
            </w:r>
          </w:p>
          <w:p w:rsidR="00C742CD" w:rsidRDefault="00C742CD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742CD" w:rsidRPr="00D22C02" w:rsidRDefault="00C742CD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C742CD" w:rsidRPr="00D22C02" w:rsidRDefault="00C742CD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C742CD" w:rsidRDefault="00C742CD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C742CD" w:rsidRDefault="00C742CD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0305289" r:id="rId5"/>
              </w:object>
            </w:r>
          </w:p>
        </w:tc>
        <w:tc>
          <w:tcPr>
            <w:tcW w:w="3893" w:type="dxa"/>
            <w:hideMark/>
          </w:tcPr>
          <w:p w:rsidR="00C742CD" w:rsidRPr="00D22C02" w:rsidRDefault="00C742CD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Республика Башкортостан</w:t>
            </w:r>
          </w:p>
          <w:p w:rsidR="00C742CD" w:rsidRPr="00D22C02" w:rsidRDefault="00C742CD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Муниципальный район</w:t>
            </w:r>
          </w:p>
          <w:p w:rsidR="00C742CD" w:rsidRPr="00D22C02" w:rsidRDefault="00C742CD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Аургазинский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C742CD" w:rsidRPr="00D22C02" w:rsidRDefault="00C742CD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Тряпинский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C742CD" w:rsidRPr="00D22C02" w:rsidRDefault="00C742CD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C742CD" w:rsidRPr="00D22C02" w:rsidRDefault="00C742CD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C742CD" w:rsidRDefault="00C742CD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 (34745) 2-94-24</w:t>
            </w:r>
          </w:p>
        </w:tc>
      </w:tr>
    </w:tbl>
    <w:p w:rsidR="00C742CD" w:rsidRDefault="00C742CD" w:rsidP="00C742CD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C742CD" w:rsidRDefault="00C742CD" w:rsidP="00C742CD">
      <w:pPr>
        <w:pStyle w:val="31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C742CD" w:rsidRDefault="00C742CD" w:rsidP="00C742CD">
      <w:pPr>
        <w:jc w:val="center"/>
        <w:rPr>
          <w:b/>
          <w:sz w:val="28"/>
          <w:szCs w:val="28"/>
        </w:rPr>
      </w:pPr>
    </w:p>
    <w:p w:rsidR="00C742CD" w:rsidRDefault="00C742CD" w:rsidP="00C742CD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C742CD" w:rsidRDefault="00C742CD" w:rsidP="00C742CD">
      <w:r>
        <w:t xml:space="preserve">25.06.2020 г.                                                    </w:t>
      </w:r>
      <w:r w:rsidR="006C48C8">
        <w:t xml:space="preserve">                   </w:t>
      </w:r>
      <w:r>
        <w:t xml:space="preserve">    </w:t>
      </w:r>
      <w:bookmarkStart w:id="0" w:name="_GoBack"/>
      <w:bookmarkEnd w:id="0"/>
      <w:r>
        <w:t xml:space="preserve">        № 74</w:t>
      </w:r>
    </w:p>
    <w:p w:rsidR="00C742CD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C742CD" w:rsidRPr="003853F6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3853F6">
        <w:rPr>
          <w:b/>
          <w:spacing w:val="2"/>
          <w:sz w:val="28"/>
          <w:szCs w:val="28"/>
        </w:rPr>
        <w:t>Об утверждении порядка оформления прав</w:t>
      </w:r>
      <w:r w:rsidRPr="003853F6">
        <w:rPr>
          <w:b/>
          <w:spacing w:val="2"/>
          <w:sz w:val="28"/>
          <w:szCs w:val="28"/>
        </w:rPr>
        <w:br/>
        <w:t xml:space="preserve">пользования муниципальным имуществом сельского поселения </w:t>
      </w:r>
      <w:proofErr w:type="spellStart"/>
      <w:r w:rsidRPr="003853F6">
        <w:rPr>
          <w:b/>
          <w:spacing w:val="2"/>
          <w:sz w:val="28"/>
          <w:szCs w:val="28"/>
        </w:rPr>
        <w:t>Тряпинскийсельсовет</w:t>
      </w:r>
      <w:proofErr w:type="spellEnd"/>
      <w:r w:rsidRPr="003853F6">
        <w:rPr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Pr="003853F6">
        <w:rPr>
          <w:b/>
          <w:spacing w:val="2"/>
          <w:sz w:val="28"/>
          <w:szCs w:val="28"/>
        </w:rPr>
        <w:t>Аургазинский</w:t>
      </w:r>
      <w:proofErr w:type="spellEnd"/>
      <w:r w:rsidRPr="003853F6">
        <w:rPr>
          <w:b/>
          <w:spacing w:val="2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3853F6">
        <w:rPr>
          <w:b/>
          <w:spacing w:val="2"/>
          <w:sz w:val="28"/>
          <w:szCs w:val="28"/>
        </w:rPr>
        <w:t>Тряпинский</w:t>
      </w:r>
      <w:proofErr w:type="spellEnd"/>
      <w:r w:rsidRPr="003853F6">
        <w:rPr>
          <w:b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3853F6">
        <w:rPr>
          <w:b/>
          <w:spacing w:val="2"/>
          <w:sz w:val="28"/>
          <w:szCs w:val="28"/>
        </w:rPr>
        <w:t>Аургазинский</w:t>
      </w:r>
      <w:proofErr w:type="spellEnd"/>
      <w:r w:rsidRPr="003853F6">
        <w:rPr>
          <w:b/>
          <w:spacing w:val="2"/>
          <w:sz w:val="28"/>
          <w:szCs w:val="28"/>
        </w:rPr>
        <w:t xml:space="preserve"> район Республики Башкортостан</w:t>
      </w:r>
      <w:r w:rsidRPr="003853F6">
        <w:rPr>
          <w:b/>
          <w:spacing w:val="2"/>
          <w:sz w:val="28"/>
          <w:szCs w:val="28"/>
        </w:rPr>
        <w:br/>
      </w:r>
    </w:p>
    <w:p w:rsidR="00C742CD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D61986">
        <w:rPr>
          <w:spacing w:val="2"/>
          <w:sz w:val="28"/>
          <w:szCs w:val="28"/>
        </w:rPr>
        <w:t>Руководствуясь Федеральным законом от 06.10.2003 № 131-ФЗ «Об</w:t>
      </w:r>
      <w:r w:rsidRPr="00D61986">
        <w:rPr>
          <w:spacing w:val="2"/>
          <w:sz w:val="28"/>
          <w:szCs w:val="28"/>
        </w:rPr>
        <w:br/>
        <w:t>общих принципах организации местного самоуправления в Российской</w:t>
      </w:r>
      <w:r w:rsidRPr="00D61986">
        <w:rPr>
          <w:spacing w:val="2"/>
          <w:sz w:val="28"/>
          <w:szCs w:val="28"/>
        </w:rPr>
        <w:br/>
        <w:t>Федерации», Законом Республики Башкортостан от 20.07.2004 № 96-з «Об</w:t>
      </w:r>
      <w:r w:rsidRPr="00D61986">
        <w:rPr>
          <w:spacing w:val="2"/>
          <w:sz w:val="28"/>
          <w:szCs w:val="28"/>
        </w:rPr>
        <w:br/>
        <w:t>управлении государственной собственностью Республики Башкортостан»,</w:t>
      </w:r>
      <w:r w:rsidRPr="00D61986">
        <w:rPr>
          <w:spacing w:val="2"/>
          <w:sz w:val="28"/>
          <w:szCs w:val="28"/>
        </w:rPr>
        <w:br/>
        <w:t>Постановлением Правительства Республики Башкортостан от 29.12.2007</w:t>
      </w:r>
      <w:r w:rsidRPr="00D61986">
        <w:rPr>
          <w:spacing w:val="2"/>
          <w:sz w:val="28"/>
          <w:szCs w:val="28"/>
        </w:rPr>
        <w:br/>
      </w:r>
      <w:proofErr w:type="gramStart"/>
      <w:r w:rsidRPr="00D61986">
        <w:rPr>
          <w:spacing w:val="2"/>
          <w:sz w:val="28"/>
          <w:szCs w:val="28"/>
        </w:rPr>
        <w:t xml:space="preserve">№403 (с </w:t>
      </w:r>
      <w:proofErr w:type="spellStart"/>
      <w:r w:rsidRPr="00D61986">
        <w:rPr>
          <w:spacing w:val="2"/>
          <w:sz w:val="28"/>
          <w:szCs w:val="28"/>
        </w:rPr>
        <w:t>изм</w:t>
      </w:r>
      <w:proofErr w:type="spellEnd"/>
      <w:r w:rsidRPr="00D61986">
        <w:rPr>
          <w:spacing w:val="2"/>
          <w:sz w:val="28"/>
          <w:szCs w:val="28"/>
        </w:rPr>
        <w:t xml:space="preserve">. от 05.09.2018 № 426) «О Порядке оформления прав </w:t>
      </w:r>
      <w:proofErr w:type="spellStart"/>
      <w:r w:rsidRPr="00D61986">
        <w:rPr>
          <w:spacing w:val="2"/>
          <w:sz w:val="28"/>
          <w:szCs w:val="28"/>
        </w:rPr>
        <w:t>пользованиягосударственным</w:t>
      </w:r>
      <w:proofErr w:type="spellEnd"/>
      <w:r w:rsidRPr="00D61986">
        <w:rPr>
          <w:spacing w:val="2"/>
          <w:sz w:val="28"/>
          <w:szCs w:val="28"/>
        </w:rPr>
        <w:t xml:space="preserve"> имуществом Республики Башкортостан и об </w:t>
      </w:r>
      <w:proofErr w:type="spellStart"/>
      <w:r w:rsidRPr="00D61986">
        <w:rPr>
          <w:spacing w:val="2"/>
          <w:sz w:val="28"/>
          <w:szCs w:val="28"/>
        </w:rPr>
        <w:t>определениигодовой</w:t>
      </w:r>
      <w:proofErr w:type="spellEnd"/>
      <w:r w:rsidRPr="00D61986">
        <w:rPr>
          <w:spacing w:val="2"/>
          <w:sz w:val="28"/>
          <w:szCs w:val="28"/>
        </w:rPr>
        <w:t xml:space="preserve"> арендной платы за пользование государственным </w:t>
      </w:r>
      <w:proofErr w:type="spellStart"/>
      <w:r w:rsidRPr="00D61986">
        <w:rPr>
          <w:spacing w:val="2"/>
          <w:sz w:val="28"/>
          <w:szCs w:val="28"/>
        </w:rPr>
        <w:t>имуществомРеспублики</w:t>
      </w:r>
      <w:proofErr w:type="spellEnd"/>
      <w:r w:rsidRPr="00D61986">
        <w:rPr>
          <w:spacing w:val="2"/>
          <w:sz w:val="28"/>
          <w:szCs w:val="28"/>
        </w:rPr>
        <w:t xml:space="preserve"> Башкортостан», приказом Федеральной </w:t>
      </w:r>
      <w:proofErr w:type="spellStart"/>
      <w:r w:rsidRPr="00D61986">
        <w:rPr>
          <w:spacing w:val="2"/>
          <w:sz w:val="28"/>
          <w:szCs w:val="28"/>
        </w:rPr>
        <w:t>антимонопольнойслужбыот</w:t>
      </w:r>
      <w:proofErr w:type="spellEnd"/>
      <w:r w:rsidRPr="00D61986">
        <w:rPr>
          <w:spacing w:val="2"/>
          <w:sz w:val="28"/>
          <w:szCs w:val="28"/>
        </w:rPr>
        <w:t xml:space="preserve"> 10.02.2010 № 67 «О порядке проведения конкурсов или </w:t>
      </w:r>
      <w:proofErr w:type="spellStart"/>
      <w:r w:rsidRPr="00D61986">
        <w:rPr>
          <w:spacing w:val="2"/>
          <w:sz w:val="28"/>
          <w:szCs w:val="28"/>
        </w:rPr>
        <w:t>аукционовна</w:t>
      </w:r>
      <w:proofErr w:type="spellEnd"/>
      <w:r w:rsidRPr="00D61986">
        <w:rPr>
          <w:spacing w:val="2"/>
          <w:sz w:val="28"/>
          <w:szCs w:val="28"/>
        </w:rPr>
        <w:t xml:space="preserve"> право заключения договоров аренды, договоров </w:t>
      </w:r>
      <w:proofErr w:type="spellStart"/>
      <w:r w:rsidRPr="00D61986">
        <w:rPr>
          <w:spacing w:val="2"/>
          <w:sz w:val="28"/>
          <w:szCs w:val="28"/>
        </w:rPr>
        <w:t>безвозмездногопользования</w:t>
      </w:r>
      <w:proofErr w:type="spellEnd"/>
      <w:r w:rsidRPr="00D61986">
        <w:rPr>
          <w:spacing w:val="2"/>
          <w:sz w:val="28"/>
          <w:szCs w:val="28"/>
        </w:rPr>
        <w:t xml:space="preserve">, договоров доверительного управления имуществом, </w:t>
      </w:r>
      <w:proofErr w:type="spellStart"/>
      <w:r w:rsidRPr="00D61986">
        <w:rPr>
          <w:spacing w:val="2"/>
          <w:sz w:val="28"/>
          <w:szCs w:val="28"/>
        </w:rPr>
        <w:t>иныхдоговоров</w:t>
      </w:r>
      <w:proofErr w:type="spellEnd"/>
      <w:r w:rsidRPr="00D61986">
        <w:rPr>
          <w:spacing w:val="2"/>
          <w:sz w:val="28"/>
          <w:szCs w:val="28"/>
        </w:rPr>
        <w:t>, предусматривающих переход прав в отношении государственного</w:t>
      </w:r>
      <w:r>
        <w:rPr>
          <w:spacing w:val="2"/>
          <w:sz w:val="28"/>
          <w:szCs w:val="28"/>
        </w:rPr>
        <w:t xml:space="preserve"> или муниципального имущества, и </w:t>
      </w:r>
      <w:r w:rsidRPr="00D61986">
        <w:rPr>
          <w:spacing w:val="2"/>
          <w:sz w:val="28"/>
          <w:szCs w:val="28"/>
        </w:rPr>
        <w:t>перечне видов имущества, в</w:t>
      </w:r>
      <w:proofErr w:type="gramEnd"/>
      <w:r w:rsidRPr="00D61986">
        <w:rPr>
          <w:spacing w:val="2"/>
          <w:sz w:val="28"/>
          <w:szCs w:val="28"/>
        </w:rPr>
        <w:t xml:space="preserve"> </w:t>
      </w:r>
      <w:proofErr w:type="spellStart"/>
      <w:r w:rsidRPr="00D61986">
        <w:rPr>
          <w:spacing w:val="2"/>
          <w:sz w:val="28"/>
          <w:szCs w:val="28"/>
        </w:rPr>
        <w:t>отношениикоторого</w:t>
      </w:r>
      <w:proofErr w:type="spellEnd"/>
      <w:r w:rsidRPr="00D61986">
        <w:rPr>
          <w:spacing w:val="2"/>
          <w:sz w:val="28"/>
          <w:szCs w:val="28"/>
        </w:rPr>
        <w:t xml:space="preserve"> заключение указанных договоров может осуществляться </w:t>
      </w:r>
      <w:proofErr w:type="spellStart"/>
      <w:r w:rsidRPr="00D61986">
        <w:rPr>
          <w:spacing w:val="2"/>
          <w:sz w:val="28"/>
          <w:szCs w:val="28"/>
        </w:rPr>
        <w:t>путемпроведения</w:t>
      </w:r>
      <w:proofErr w:type="spellEnd"/>
      <w:r w:rsidRPr="00D61986">
        <w:rPr>
          <w:spacing w:val="2"/>
          <w:sz w:val="28"/>
          <w:szCs w:val="28"/>
        </w:rPr>
        <w:t xml:space="preserve"> торгов в форме конкурса», Уставом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Аургазинский</w:t>
      </w:r>
      <w:proofErr w:type="spellEnd"/>
      <w:r>
        <w:rPr>
          <w:spacing w:val="2"/>
          <w:sz w:val="28"/>
          <w:szCs w:val="28"/>
        </w:rPr>
        <w:t xml:space="preserve"> район Республики </w:t>
      </w:r>
      <w:r w:rsidRPr="00D61986">
        <w:rPr>
          <w:spacing w:val="2"/>
          <w:sz w:val="28"/>
          <w:szCs w:val="28"/>
        </w:rPr>
        <w:t xml:space="preserve">Башкортостан, Совет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Аургазинский</w:t>
      </w:r>
      <w:proofErr w:type="spellEnd"/>
      <w:r>
        <w:rPr>
          <w:spacing w:val="2"/>
          <w:sz w:val="28"/>
          <w:szCs w:val="28"/>
        </w:rPr>
        <w:t xml:space="preserve"> район</w:t>
      </w:r>
    </w:p>
    <w:p w:rsidR="00C742CD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61986">
        <w:rPr>
          <w:spacing w:val="2"/>
          <w:szCs w:val="28"/>
        </w:rPr>
        <w:lastRenderedPageBreak/>
        <w:t>РЕШИЛ:</w:t>
      </w:r>
      <w:r w:rsidRPr="00D61986">
        <w:rPr>
          <w:spacing w:val="2"/>
          <w:sz w:val="28"/>
          <w:szCs w:val="28"/>
        </w:rPr>
        <w:br/>
        <w:t xml:space="preserve">1. </w:t>
      </w:r>
      <w:proofErr w:type="spellStart"/>
      <w:r w:rsidRPr="00D61986">
        <w:rPr>
          <w:spacing w:val="2"/>
          <w:sz w:val="28"/>
          <w:szCs w:val="28"/>
        </w:rPr>
        <w:t>Утвердить</w:t>
      </w:r>
      <w:proofErr w:type="gramStart"/>
      <w:r w:rsidRPr="00D61986">
        <w:rPr>
          <w:spacing w:val="2"/>
          <w:sz w:val="28"/>
          <w:szCs w:val="28"/>
        </w:rPr>
        <w:t>:П</w:t>
      </w:r>
      <w:proofErr w:type="gramEnd"/>
      <w:r w:rsidRPr="00D61986">
        <w:rPr>
          <w:spacing w:val="2"/>
          <w:sz w:val="28"/>
          <w:szCs w:val="28"/>
        </w:rPr>
        <w:t>орядок</w:t>
      </w:r>
      <w:proofErr w:type="spellEnd"/>
      <w:r w:rsidRPr="00D61986">
        <w:rPr>
          <w:spacing w:val="2"/>
          <w:sz w:val="28"/>
          <w:szCs w:val="28"/>
        </w:rPr>
        <w:t xml:space="preserve"> оформления прав пользования муниципальным имуществом</w:t>
      </w:r>
      <w:r>
        <w:rPr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Аургазинский</w:t>
      </w:r>
      <w:proofErr w:type="spellEnd"/>
      <w:r>
        <w:rPr>
          <w:spacing w:val="2"/>
          <w:sz w:val="28"/>
          <w:szCs w:val="28"/>
        </w:rPr>
        <w:t xml:space="preserve"> район Республики </w:t>
      </w:r>
      <w:r w:rsidRPr="00D61986">
        <w:rPr>
          <w:spacing w:val="2"/>
          <w:sz w:val="28"/>
          <w:szCs w:val="28"/>
        </w:rPr>
        <w:t xml:space="preserve">Башкортостан </w:t>
      </w:r>
      <w:proofErr w:type="spellStart"/>
      <w:r w:rsidRPr="00D61986">
        <w:rPr>
          <w:spacing w:val="2"/>
          <w:sz w:val="28"/>
          <w:szCs w:val="28"/>
        </w:rPr>
        <w:t>иоб</w:t>
      </w:r>
      <w:proofErr w:type="spellEnd"/>
      <w:r w:rsidRPr="00D61986">
        <w:rPr>
          <w:spacing w:val="2"/>
          <w:sz w:val="28"/>
          <w:szCs w:val="28"/>
        </w:rPr>
        <w:t xml:space="preserve"> определении годовой арендной платы за пользование </w:t>
      </w:r>
      <w:proofErr w:type="spellStart"/>
      <w:r w:rsidRPr="00D61986">
        <w:rPr>
          <w:spacing w:val="2"/>
          <w:sz w:val="28"/>
          <w:szCs w:val="28"/>
        </w:rPr>
        <w:t>муниципальнымимуществом</w:t>
      </w:r>
      <w:proofErr w:type="spellEnd"/>
      <w:r w:rsidRPr="00D6198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Аургазинский</w:t>
      </w:r>
      <w:proofErr w:type="spellEnd"/>
      <w:r>
        <w:rPr>
          <w:spacing w:val="2"/>
          <w:sz w:val="28"/>
          <w:szCs w:val="28"/>
        </w:rPr>
        <w:t xml:space="preserve"> район Республики </w:t>
      </w:r>
      <w:r w:rsidRPr="00D61986">
        <w:rPr>
          <w:spacing w:val="2"/>
          <w:sz w:val="28"/>
          <w:szCs w:val="28"/>
        </w:rPr>
        <w:t>Башкортостан (приложение №1);</w:t>
      </w:r>
      <w:r w:rsidRPr="00D61986">
        <w:rPr>
          <w:spacing w:val="2"/>
          <w:sz w:val="28"/>
          <w:szCs w:val="28"/>
        </w:rPr>
        <w:br/>
        <w:t>Методику определения годовой арендной платы за пользование</w:t>
      </w:r>
      <w:r w:rsidRPr="00D61986">
        <w:rPr>
          <w:spacing w:val="2"/>
          <w:sz w:val="28"/>
          <w:szCs w:val="28"/>
        </w:rPr>
        <w:br/>
        <w:t xml:space="preserve">муниципальным имуществом </w:t>
      </w:r>
      <w:r>
        <w:rPr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Аургазинский</w:t>
      </w:r>
      <w:proofErr w:type="spellEnd"/>
      <w:r>
        <w:rPr>
          <w:spacing w:val="2"/>
          <w:sz w:val="28"/>
          <w:szCs w:val="28"/>
        </w:rPr>
        <w:t xml:space="preserve"> район Республики </w:t>
      </w:r>
      <w:r w:rsidRPr="00D61986">
        <w:rPr>
          <w:spacing w:val="2"/>
          <w:sz w:val="28"/>
          <w:szCs w:val="28"/>
        </w:rPr>
        <w:t>Башкортостан (приложение№2).</w:t>
      </w:r>
      <w:r w:rsidRPr="00D61986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2. Администрации 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>
        <w:rPr>
          <w:spacing w:val="2"/>
          <w:sz w:val="28"/>
          <w:szCs w:val="28"/>
        </w:rPr>
        <w:t xml:space="preserve"> сельсовет </w:t>
      </w:r>
      <w:r w:rsidRPr="00D61986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Аургазинский</w:t>
      </w:r>
      <w:proofErr w:type="spellEnd"/>
      <w:r>
        <w:rPr>
          <w:spacing w:val="2"/>
          <w:sz w:val="28"/>
          <w:szCs w:val="28"/>
        </w:rPr>
        <w:t xml:space="preserve"> район Республики </w:t>
      </w:r>
      <w:r w:rsidRPr="00D61986">
        <w:rPr>
          <w:spacing w:val="2"/>
          <w:sz w:val="28"/>
          <w:szCs w:val="28"/>
        </w:rPr>
        <w:t>Башкортостан</w:t>
      </w:r>
      <w:r w:rsidRPr="00D61986">
        <w:rPr>
          <w:spacing w:val="2"/>
          <w:sz w:val="28"/>
          <w:szCs w:val="28"/>
        </w:rPr>
        <w:br/>
      </w:r>
      <w:r>
        <w:rPr>
          <w:sz w:val="28"/>
          <w:szCs w:val="28"/>
        </w:rPr>
        <w:t>разработать и утвердить в установленном порядке типовые формы документов по оформлению прав пользования муниципальным имуществом.</w:t>
      </w:r>
    </w:p>
    <w:p w:rsidR="00C742CD" w:rsidRPr="002A4B3C" w:rsidRDefault="00C742CD" w:rsidP="00C742CD">
      <w:pPr>
        <w:keepNext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A4B3C">
        <w:rPr>
          <w:bCs/>
          <w:sz w:val="28"/>
          <w:szCs w:val="28"/>
        </w:rPr>
        <w:t xml:space="preserve">. </w:t>
      </w:r>
      <w:proofErr w:type="gramStart"/>
      <w:r w:rsidRPr="002A4B3C">
        <w:rPr>
          <w:bCs/>
          <w:sz w:val="28"/>
          <w:szCs w:val="28"/>
        </w:rPr>
        <w:t xml:space="preserve">Признать  утратившим силу решение Совета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 w:rsidRPr="002A4B3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A4B3C">
        <w:rPr>
          <w:bCs/>
          <w:sz w:val="28"/>
          <w:szCs w:val="28"/>
        </w:rPr>
        <w:t>Аургазинский</w:t>
      </w:r>
      <w:proofErr w:type="spellEnd"/>
      <w:r w:rsidRPr="002A4B3C">
        <w:rPr>
          <w:bCs/>
          <w:sz w:val="28"/>
          <w:szCs w:val="28"/>
        </w:rPr>
        <w:t xml:space="preserve"> район Республики  Башкортостан «</w:t>
      </w:r>
      <w:r w:rsidRPr="002A4B3C">
        <w:rPr>
          <w:spacing w:val="2"/>
          <w:sz w:val="28"/>
          <w:szCs w:val="28"/>
        </w:rPr>
        <w:t>Об утверждении Порядка оформления прав</w:t>
      </w:r>
      <w:r w:rsidRPr="002A4B3C">
        <w:rPr>
          <w:spacing w:val="2"/>
          <w:sz w:val="28"/>
          <w:szCs w:val="28"/>
        </w:rPr>
        <w:br/>
        <w:t xml:space="preserve">пользования муниципальным имуществом 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 w:rsidRPr="002A4B3C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2A4B3C">
        <w:rPr>
          <w:spacing w:val="2"/>
          <w:sz w:val="28"/>
          <w:szCs w:val="28"/>
        </w:rPr>
        <w:t>Аургазинский</w:t>
      </w:r>
      <w:proofErr w:type="spellEnd"/>
      <w:r w:rsidRPr="002A4B3C">
        <w:rPr>
          <w:spacing w:val="2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spacing w:val="2"/>
          <w:sz w:val="28"/>
          <w:szCs w:val="28"/>
        </w:rPr>
        <w:t>Тряпинский</w:t>
      </w:r>
      <w:proofErr w:type="spellEnd"/>
      <w:r w:rsidRPr="002A4B3C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2A4B3C">
        <w:rPr>
          <w:spacing w:val="2"/>
          <w:sz w:val="28"/>
          <w:szCs w:val="28"/>
        </w:rPr>
        <w:t>Аургазинский</w:t>
      </w:r>
      <w:proofErr w:type="spellEnd"/>
      <w:r w:rsidRPr="002A4B3C">
        <w:rPr>
          <w:spacing w:val="2"/>
          <w:sz w:val="28"/>
          <w:szCs w:val="28"/>
        </w:rPr>
        <w:t xml:space="preserve"> район Республики Башкортостан</w:t>
      </w:r>
      <w:r w:rsidRPr="002A4B3C">
        <w:rPr>
          <w:bCs/>
          <w:sz w:val="28"/>
          <w:szCs w:val="28"/>
        </w:rPr>
        <w:t xml:space="preserve">» № </w:t>
      </w:r>
      <w:r>
        <w:rPr>
          <w:bCs/>
          <w:sz w:val="28"/>
          <w:szCs w:val="28"/>
        </w:rPr>
        <w:t>49</w:t>
      </w:r>
      <w:r w:rsidRPr="002A4B3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2A4B3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2A4B3C">
        <w:rPr>
          <w:bCs/>
          <w:sz w:val="28"/>
          <w:szCs w:val="28"/>
        </w:rPr>
        <w:t>.2016г..</w:t>
      </w:r>
      <w:proofErr w:type="gramEnd"/>
    </w:p>
    <w:p w:rsidR="00C742CD" w:rsidRPr="001B66F8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  <w:sz w:val="28"/>
          <w:szCs w:val="28"/>
        </w:rPr>
        <w:t>4</w:t>
      </w:r>
      <w:r w:rsidRPr="00D61986"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Н</w:t>
      </w:r>
      <w:r w:rsidRPr="00C376FC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на информационном </w:t>
      </w:r>
      <w:proofErr w:type="spellStart"/>
      <w:r>
        <w:rPr>
          <w:sz w:val="28"/>
          <w:szCs w:val="28"/>
        </w:rPr>
        <w:t>стендеи</w:t>
      </w:r>
      <w:proofErr w:type="spellEnd"/>
      <w:r>
        <w:rPr>
          <w:sz w:val="28"/>
          <w:szCs w:val="28"/>
        </w:rPr>
        <w:t xml:space="preserve"> на сайте а</w:t>
      </w:r>
      <w:r w:rsidRPr="00C376F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</w:t>
      </w:r>
      <w:r w:rsidRPr="00E30B12">
        <w:rPr>
          <w:color w:val="0000CC"/>
          <w:sz w:val="28"/>
          <w:szCs w:val="28"/>
        </w:rPr>
        <w:t>«</w:t>
      </w:r>
      <w:hyperlink r:id="rId6" w:history="1">
        <w:r w:rsidRPr="003B1DE3">
          <w:rPr>
            <w:rStyle w:val="a3"/>
            <w:sz w:val="28"/>
            <w:szCs w:val="28"/>
            <w:lang w:val="en-US"/>
          </w:rPr>
          <w:t>www</w:t>
        </w:r>
        <w:r w:rsidRPr="003B1DE3">
          <w:rPr>
            <w:rStyle w:val="a3"/>
            <w:sz w:val="28"/>
            <w:szCs w:val="28"/>
          </w:rPr>
          <w:t>.</w:t>
        </w:r>
        <w:r w:rsidRPr="003B1DE3">
          <w:rPr>
            <w:rStyle w:val="a3"/>
            <w:sz w:val="28"/>
            <w:szCs w:val="28"/>
            <w:lang w:val="en-US"/>
          </w:rPr>
          <w:t>sp</w:t>
        </w:r>
        <w:r w:rsidRPr="003B1DE3">
          <w:rPr>
            <w:rStyle w:val="a3"/>
            <w:sz w:val="28"/>
            <w:szCs w:val="28"/>
          </w:rPr>
          <w:t>-</w:t>
        </w:r>
        <w:proofErr w:type="spellStart"/>
        <w:r w:rsidRPr="003B1DE3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3B1DE3">
          <w:rPr>
            <w:rStyle w:val="a3"/>
            <w:sz w:val="28"/>
            <w:szCs w:val="28"/>
          </w:rPr>
          <w:t>.</w:t>
        </w:r>
        <w:proofErr w:type="spellStart"/>
        <w:r w:rsidRPr="003B1D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30B12">
        <w:rPr>
          <w:color w:val="0000CC"/>
          <w:sz w:val="28"/>
          <w:szCs w:val="28"/>
        </w:rPr>
        <w:t>»</w:t>
      </w:r>
      <w:r w:rsidRPr="00E30B12">
        <w:rPr>
          <w:color w:val="0000CC"/>
          <w:spacing w:val="2"/>
          <w:sz w:val="28"/>
          <w:szCs w:val="28"/>
        </w:rPr>
        <w:t>.</w:t>
      </w:r>
      <w:r w:rsidRPr="00E30B12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5</w:t>
      </w:r>
      <w:r w:rsidRPr="00D61986">
        <w:rPr>
          <w:spacing w:val="2"/>
          <w:sz w:val="28"/>
          <w:szCs w:val="28"/>
        </w:rPr>
        <w:t>.</w:t>
      </w:r>
      <w:r>
        <w:rPr>
          <w:sz w:val="28"/>
          <w:szCs w:val="28"/>
        </w:rPr>
        <w:t>Н</w:t>
      </w:r>
      <w:r w:rsidRPr="00C376FC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вступает в силу после официального размещения в сети «Интернет».</w:t>
      </w: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Pr="00E30B12" w:rsidRDefault="00C742CD" w:rsidP="00C742CD">
      <w:pPr>
        <w:jc w:val="both"/>
        <w:rPr>
          <w:sz w:val="28"/>
          <w:szCs w:val="28"/>
        </w:rPr>
      </w:pPr>
      <w:r w:rsidRPr="00E30B12">
        <w:rPr>
          <w:sz w:val="28"/>
          <w:szCs w:val="28"/>
        </w:rPr>
        <w:t xml:space="preserve">Председатель Совета сельского поселения </w:t>
      </w:r>
    </w:p>
    <w:p w:rsidR="00C742CD" w:rsidRPr="00E30B12" w:rsidRDefault="00C742CD" w:rsidP="00C742CD">
      <w:pPr>
        <w:jc w:val="both"/>
        <w:rPr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Тряпинский</w:t>
      </w:r>
      <w:r w:rsidRPr="00D04A04">
        <w:rPr>
          <w:sz w:val="28"/>
          <w:szCs w:val="28"/>
        </w:rPr>
        <w:t>сельсовет</w:t>
      </w:r>
      <w:proofErr w:type="spellEnd"/>
      <w:r w:rsidRPr="00E30B12">
        <w:rPr>
          <w:sz w:val="28"/>
          <w:szCs w:val="28"/>
        </w:rPr>
        <w:t xml:space="preserve"> муниципального района</w:t>
      </w:r>
    </w:p>
    <w:p w:rsidR="00C742CD" w:rsidRPr="00E30B12" w:rsidRDefault="00C742CD" w:rsidP="00C742CD">
      <w:pPr>
        <w:jc w:val="both"/>
        <w:rPr>
          <w:sz w:val="28"/>
          <w:szCs w:val="28"/>
        </w:rPr>
      </w:pPr>
      <w:proofErr w:type="spellStart"/>
      <w:r w:rsidRPr="00E30B12">
        <w:rPr>
          <w:sz w:val="28"/>
          <w:szCs w:val="28"/>
        </w:rPr>
        <w:t>Аургазинский</w:t>
      </w:r>
      <w:proofErr w:type="spellEnd"/>
      <w:r w:rsidRPr="00E30B12">
        <w:rPr>
          <w:sz w:val="28"/>
          <w:szCs w:val="28"/>
        </w:rPr>
        <w:t xml:space="preserve"> район  </w:t>
      </w:r>
    </w:p>
    <w:p w:rsidR="00C742CD" w:rsidRPr="00E30B12" w:rsidRDefault="00C742CD" w:rsidP="00C742CD">
      <w:pPr>
        <w:jc w:val="both"/>
        <w:rPr>
          <w:sz w:val="28"/>
          <w:szCs w:val="28"/>
        </w:rPr>
      </w:pPr>
      <w:r w:rsidRPr="00E30B12">
        <w:rPr>
          <w:sz w:val="28"/>
          <w:szCs w:val="28"/>
        </w:rPr>
        <w:t xml:space="preserve">Республики Башкортостан                                                              </w:t>
      </w:r>
      <w:r>
        <w:rPr>
          <w:sz w:val="28"/>
          <w:szCs w:val="28"/>
        </w:rPr>
        <w:t>И.С. Захарова</w:t>
      </w:r>
    </w:p>
    <w:p w:rsidR="00C742CD" w:rsidRDefault="00C742CD" w:rsidP="00C742CD">
      <w:pPr>
        <w:jc w:val="both"/>
        <w:rPr>
          <w:szCs w:val="28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tabs>
          <w:tab w:val="left" w:pos="390"/>
        </w:tabs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rPr>
          <w:color w:val="000000"/>
          <w:sz w:val="24"/>
          <w:szCs w:val="24"/>
        </w:rPr>
      </w:pPr>
    </w:p>
    <w:p w:rsidR="00C742CD" w:rsidRPr="009962BB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  <w:r w:rsidRPr="009962BB">
        <w:rPr>
          <w:color w:val="000000"/>
          <w:sz w:val="24"/>
          <w:szCs w:val="24"/>
        </w:rPr>
        <w:t>Приложение №1</w:t>
      </w:r>
    </w:p>
    <w:p w:rsidR="00C742CD" w:rsidRPr="009962BB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  <w:r w:rsidRPr="009962BB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ем</w:t>
      </w:r>
      <w:r w:rsidRPr="009962BB">
        <w:rPr>
          <w:color w:val="000000"/>
          <w:sz w:val="24"/>
          <w:szCs w:val="24"/>
        </w:rPr>
        <w:t xml:space="preserve"> Совета 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color w:val="000000"/>
          <w:sz w:val="24"/>
          <w:szCs w:val="24"/>
        </w:rPr>
        <w:t xml:space="preserve"> сельсовет </w:t>
      </w:r>
      <w:r w:rsidRPr="009962BB"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Аургазинский</w:t>
      </w:r>
      <w:proofErr w:type="spellEnd"/>
      <w:r w:rsidRPr="009962BB">
        <w:rPr>
          <w:color w:val="000000"/>
          <w:sz w:val="24"/>
          <w:szCs w:val="24"/>
        </w:rPr>
        <w:t xml:space="preserve"> район </w:t>
      </w:r>
    </w:p>
    <w:p w:rsidR="00C742CD" w:rsidRPr="009962BB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  <w:r w:rsidRPr="009962BB">
        <w:rPr>
          <w:color w:val="000000"/>
          <w:sz w:val="24"/>
          <w:szCs w:val="24"/>
        </w:rPr>
        <w:t>Республики Башкортостан</w:t>
      </w:r>
    </w:p>
    <w:p w:rsidR="00C742CD" w:rsidRPr="009962BB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  <w:r w:rsidRPr="009962BB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25</w:t>
      </w:r>
      <w:r w:rsidRPr="009962B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июня </w:t>
      </w:r>
      <w:r w:rsidRPr="009962BB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Pr="009962BB">
        <w:rPr>
          <w:color w:val="000000"/>
          <w:sz w:val="24"/>
          <w:szCs w:val="24"/>
        </w:rPr>
        <w:t xml:space="preserve"> г. №</w:t>
      </w:r>
      <w:r>
        <w:rPr>
          <w:color w:val="000000"/>
          <w:sz w:val="24"/>
          <w:szCs w:val="24"/>
        </w:rPr>
        <w:t xml:space="preserve"> 74</w:t>
      </w: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center"/>
        <w:textAlignment w:val="baseline"/>
        <w:rPr>
          <w:b w:val="0"/>
          <w:bCs w:val="0"/>
          <w:spacing w:val="2"/>
        </w:rPr>
      </w:pP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jc w:val="center"/>
        <w:textAlignment w:val="baseline"/>
        <w:rPr>
          <w:b w:val="0"/>
          <w:bCs w:val="0"/>
          <w:spacing w:val="2"/>
        </w:rPr>
      </w:pPr>
      <w:r w:rsidRPr="00D711F5">
        <w:rPr>
          <w:b w:val="0"/>
          <w:bCs w:val="0"/>
          <w:spacing w:val="2"/>
        </w:rPr>
        <w:t>1. Общие положения</w:t>
      </w:r>
    </w:p>
    <w:p w:rsidR="00C742CD" w:rsidRPr="00D711F5" w:rsidRDefault="00C742CD" w:rsidP="00C742CD">
      <w:pPr>
        <w:pStyle w:val="ConsPlusNormal"/>
        <w:suppressAutoHyphens/>
        <w:jc w:val="both"/>
        <w:rPr>
          <w:color w:val="000000"/>
        </w:rPr>
      </w:pPr>
      <w:r w:rsidRPr="00D711F5">
        <w:rPr>
          <w:spacing w:val="2"/>
        </w:rPr>
        <w:br/>
        <w:t xml:space="preserve">         1.1. Настоящий документ определяет порядок оформления прав пользования муниципальным имуществом, находящимся в муниципальной собственности </w:t>
      </w:r>
      <w:r w:rsidRPr="00D711F5">
        <w:rPr>
          <w:color w:val="000000"/>
        </w:rPr>
        <w:t xml:space="preserve">сельского поселения </w:t>
      </w:r>
      <w:proofErr w:type="spellStart"/>
      <w:r>
        <w:t>Тряпинский</w:t>
      </w:r>
      <w:proofErr w:type="spellEnd"/>
      <w:r w:rsidRPr="00D711F5">
        <w:rPr>
          <w:color w:val="000000"/>
        </w:rPr>
        <w:t xml:space="preserve"> сельсовет муниципального района </w:t>
      </w:r>
      <w:proofErr w:type="spellStart"/>
      <w:r w:rsidRPr="00D711F5">
        <w:rPr>
          <w:color w:val="000000"/>
        </w:rPr>
        <w:t>Аургазинский</w:t>
      </w:r>
      <w:proofErr w:type="spellEnd"/>
      <w:r w:rsidRPr="00D711F5">
        <w:rPr>
          <w:color w:val="000000"/>
        </w:rPr>
        <w:t xml:space="preserve"> район Республики Башкортостан</w:t>
      </w:r>
      <w:r w:rsidRPr="00D711F5">
        <w:rPr>
          <w:color w:val="000000"/>
          <w:spacing w:val="2"/>
        </w:rPr>
        <w:t xml:space="preserve"> (далее - муниципальное имущество</w:t>
      </w:r>
      <w:r w:rsidRPr="00D711F5">
        <w:rPr>
          <w:spacing w:val="2"/>
        </w:rPr>
        <w:t>), в случаях, предусмотренных законодательством.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1.2. К муниципальному имуществу относятся: 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комплексы зданий, строений и сооружений;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отдельно стоящие здания, строения и сооружения;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нежилые помещения в объектах жилого фонда (в жилых домах, общежитиях и т.п.), в том числе встроенно-пристроенные;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машины и оборудование;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транспортные средства;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оборотные средства (запасы сырья, топлива, материалов и др.);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исключительные права (права на обозначения, индивидуализирующие деятельность предприятия);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- обязательства перед кредиторами арендодателя;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D711F5">
        <w:rPr>
          <w:color w:val="000000"/>
          <w:spacing w:val="2"/>
          <w:sz w:val="26"/>
          <w:szCs w:val="26"/>
        </w:rPr>
        <w:t>- иное имущество, находящееся в муниципальной собственности.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1.3. Пользование муниципальным имуществом юридическими и физическими лицами осуществляется на правах: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хозяйственного ведения;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оперативного управления;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доверительного управления;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безвозмездного пользования;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аренды и субаренды.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муниципального района </w:t>
      </w:r>
      <w:r w:rsidRPr="00D711F5"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D711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711F5">
        <w:rPr>
          <w:color w:val="000000"/>
          <w:sz w:val="26"/>
          <w:szCs w:val="26"/>
        </w:rPr>
        <w:t>Аургазинский</w:t>
      </w:r>
      <w:proofErr w:type="spellEnd"/>
      <w:r w:rsidRPr="00D711F5">
        <w:rPr>
          <w:color w:val="000000"/>
          <w:sz w:val="26"/>
          <w:szCs w:val="26"/>
        </w:rPr>
        <w:t xml:space="preserve"> район Республики Башкортостан</w:t>
      </w:r>
      <w:r w:rsidRPr="00D711F5">
        <w:rPr>
          <w:spacing w:val="2"/>
          <w:sz w:val="26"/>
          <w:szCs w:val="26"/>
        </w:rPr>
        <w:t>, в пределах предоставленных полномочий, если иное не предусмотрено законодательством.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1.5. </w:t>
      </w:r>
      <w:proofErr w:type="gramStart"/>
      <w:r w:rsidRPr="00D711F5">
        <w:rPr>
          <w:spacing w:val="2"/>
          <w:sz w:val="26"/>
          <w:szCs w:val="26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D711F5">
        <w:rPr>
          <w:spacing w:val="2"/>
          <w:sz w:val="26"/>
          <w:szCs w:val="26"/>
        </w:rPr>
        <w:t xml:space="preserve"> применяется норматив площади в размере не более 6 кв. м на одного работника.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не по целевому назначению;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с нарушением установленного порядка использования либо без оформления права пользования;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в неуставных целях;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без вовлечения в производственный цикл предприятия.</w:t>
      </w: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</w:rPr>
      </w:pP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Cs w:val="0"/>
          <w:spacing w:val="2"/>
        </w:rPr>
      </w:pPr>
      <w:r w:rsidRPr="003853F6">
        <w:rPr>
          <w:rFonts w:ascii="Times New Roman" w:hAnsi="Times New Roman" w:cs="Times New Roman"/>
          <w:bCs w:val="0"/>
          <w:spacing w:val="2"/>
        </w:rPr>
        <w:t>2. Порядок оформления прав пользования муниципальным имуществом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pacing w:val="2"/>
        </w:rPr>
      </w:pPr>
      <w:r w:rsidRPr="003853F6">
        <w:rPr>
          <w:rFonts w:ascii="Times New Roman" w:hAnsi="Times New Roman" w:cs="Times New Roman"/>
          <w:spacing w:val="2"/>
        </w:rPr>
        <w:br/>
      </w:r>
      <w:r w:rsidRPr="003853F6">
        <w:rPr>
          <w:rFonts w:ascii="Times New Roman" w:hAnsi="Times New Roman" w:cs="Times New Roman"/>
          <w:b w:val="0"/>
          <w:spacing w:val="2"/>
        </w:rPr>
        <w:t xml:space="preserve"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 w:rsidRPr="003853F6">
        <w:rPr>
          <w:rFonts w:ascii="Times New Roman" w:hAnsi="Times New Roman" w:cs="Times New Roman"/>
          <w:b w:val="0"/>
          <w:color w:val="000000"/>
          <w:spacing w:val="2"/>
        </w:rPr>
        <w:t xml:space="preserve">муниципального </w:t>
      </w:r>
      <w:proofErr w:type="spellStart"/>
      <w:r w:rsidRPr="003853F6">
        <w:rPr>
          <w:rFonts w:ascii="Times New Roman" w:hAnsi="Times New Roman" w:cs="Times New Roman"/>
          <w:b w:val="0"/>
          <w:color w:val="000000"/>
          <w:spacing w:val="2"/>
        </w:rPr>
        <w:t>имущества</w:t>
      </w:r>
      <w:proofErr w:type="gramStart"/>
      <w:r w:rsidRPr="003853F6">
        <w:rPr>
          <w:rFonts w:ascii="Times New Roman" w:hAnsi="Times New Roman" w:cs="Times New Roman"/>
          <w:b w:val="0"/>
          <w:color w:val="000000"/>
          <w:spacing w:val="2"/>
        </w:rPr>
        <w:t>,</w:t>
      </w:r>
      <w:r w:rsidRPr="003853F6">
        <w:rPr>
          <w:rFonts w:ascii="Times New Roman" w:hAnsi="Times New Roman" w:cs="Times New Roman"/>
          <w:b w:val="0"/>
          <w:spacing w:val="2"/>
        </w:rPr>
        <w:t>з</w:t>
      </w:r>
      <w:proofErr w:type="gramEnd"/>
      <w:r w:rsidRPr="003853F6">
        <w:rPr>
          <w:rFonts w:ascii="Times New Roman" w:hAnsi="Times New Roman" w:cs="Times New Roman"/>
          <w:b w:val="0"/>
          <w:spacing w:val="2"/>
        </w:rPr>
        <w:t>аключаемым</w:t>
      </w:r>
      <w:proofErr w:type="spellEnd"/>
      <w:r w:rsidRPr="003853F6">
        <w:rPr>
          <w:rFonts w:ascii="Times New Roman" w:hAnsi="Times New Roman" w:cs="Times New Roman"/>
          <w:b w:val="0"/>
          <w:spacing w:val="2"/>
        </w:rPr>
        <w:t>: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pacing w:val="2"/>
        </w:rPr>
      </w:pPr>
      <w:r w:rsidRPr="003853F6">
        <w:rPr>
          <w:rFonts w:ascii="Times New Roman" w:hAnsi="Times New Roman" w:cs="Times New Roman"/>
          <w:b w:val="0"/>
          <w:spacing w:val="2"/>
        </w:rPr>
        <w:t>1) по результатам проведения конкурсов или аукционов на право заключения этих договоров (далее - торги);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pacing w:val="2"/>
        </w:rPr>
      </w:pPr>
      <w:r w:rsidRPr="003853F6">
        <w:rPr>
          <w:rFonts w:ascii="Times New Roman" w:hAnsi="Times New Roman" w:cs="Times New Roman"/>
          <w:b w:val="0"/>
          <w:spacing w:val="2"/>
        </w:rPr>
        <w:t>2) без проведения торгов.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pacing w:val="2"/>
          <w:shd w:val="clear" w:color="auto" w:fill="FFFFFF"/>
        </w:rPr>
      </w:pPr>
      <w:r w:rsidRPr="003853F6">
        <w:rPr>
          <w:rFonts w:ascii="Times New Roman" w:hAnsi="Times New Roman" w:cs="Times New Roman"/>
          <w:b w:val="0"/>
          <w:color w:val="000000"/>
          <w:spacing w:val="2"/>
          <w:shd w:val="clear" w:color="auto" w:fill="FFFFFF"/>
        </w:rPr>
        <w:t>Муниципальное имущество</w:t>
      </w:r>
      <w:r w:rsidRPr="003853F6">
        <w:rPr>
          <w:rFonts w:ascii="Times New Roman" w:hAnsi="Times New Roman" w:cs="Times New Roman"/>
          <w:b w:val="0"/>
          <w:spacing w:val="2"/>
          <w:shd w:val="clear" w:color="auto" w:fill="FFFFFF"/>
        </w:rPr>
        <w:t xml:space="preserve"> предоставляется без проведения торгов в случаях, установленных статьей 17.1 </w:t>
      </w:r>
      <w:hyperlink r:id="rId7" w:history="1">
        <w:r w:rsidRPr="003853F6">
          <w:rPr>
            <w:rStyle w:val="a3"/>
            <w:rFonts w:ascii="Times New Roman" w:hAnsi="Times New Roman" w:cs="Times New Roman"/>
            <w:b w:val="0"/>
            <w:spacing w:val="2"/>
            <w:shd w:val="clear" w:color="auto" w:fill="FFFFFF"/>
          </w:rPr>
          <w:t>Федерального закона "О защите конкуренции"</w:t>
        </w:r>
      </w:hyperlink>
      <w:r w:rsidRPr="003853F6">
        <w:rPr>
          <w:rFonts w:ascii="Times New Roman" w:hAnsi="Times New Roman" w:cs="Times New Roman"/>
          <w:b w:val="0"/>
          <w:spacing w:val="2"/>
          <w:shd w:val="clear" w:color="auto" w:fill="FFFFFF"/>
        </w:rPr>
        <w:t>.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pacing w:val="2"/>
        </w:rPr>
      </w:pPr>
      <w:r w:rsidRPr="003853F6">
        <w:rPr>
          <w:rFonts w:ascii="Times New Roman" w:hAnsi="Times New Roman" w:cs="Times New Roman"/>
          <w:b w:val="0"/>
          <w:spacing w:val="2"/>
        </w:rPr>
        <w:t>2.2.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pacing w:val="2"/>
        </w:rPr>
      </w:pPr>
      <w:r w:rsidRPr="003853F6">
        <w:rPr>
          <w:rFonts w:ascii="Times New Roman" w:hAnsi="Times New Roman" w:cs="Times New Roman"/>
          <w:b w:val="0"/>
          <w:spacing w:val="2"/>
        </w:rPr>
        <w:t>2.3. Передача в пользование муниципального имущества без проведения торгов осуществляется в следующем порядке: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spacing w:val="2"/>
        </w:rPr>
      </w:pPr>
      <w:r w:rsidRPr="003853F6">
        <w:rPr>
          <w:rFonts w:ascii="Times New Roman" w:hAnsi="Times New Roman" w:cs="Times New Roman"/>
          <w:b w:val="0"/>
          <w:spacing w:val="2"/>
        </w:rPr>
        <w:t>2.3.1.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2.3.2.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имеются неразрешенные судебные споры по поводу указанного в заявлении </w:t>
      </w:r>
      <w:proofErr w:type="gramStart"/>
      <w:r w:rsidRPr="00D711F5">
        <w:rPr>
          <w:color w:val="000000"/>
          <w:spacing w:val="2"/>
          <w:sz w:val="26"/>
          <w:szCs w:val="26"/>
        </w:rPr>
        <w:t>муниципальное</w:t>
      </w:r>
      <w:proofErr w:type="gramEnd"/>
      <w:r w:rsidRPr="00D711F5">
        <w:rPr>
          <w:color w:val="000000"/>
          <w:spacing w:val="2"/>
          <w:sz w:val="26"/>
          <w:szCs w:val="26"/>
        </w:rPr>
        <w:t xml:space="preserve"> имущества;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приостановлена деятельность заявителя в порядке, предусмотренном </w:t>
      </w:r>
      <w:hyperlink r:id="rId8" w:history="1">
        <w:r w:rsidRPr="00D711F5">
          <w:rPr>
            <w:rStyle w:val="a3"/>
            <w:spacing w:val="2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711F5">
        <w:rPr>
          <w:spacing w:val="2"/>
          <w:sz w:val="26"/>
          <w:szCs w:val="26"/>
        </w:rPr>
        <w:t>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заявителем предоставлены заведомо ложные сведения, содержащиеся в представленных документах.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муниципального района </w:t>
      </w:r>
      <w:proofErr w:type="spellStart"/>
      <w:r w:rsidRPr="00D711F5">
        <w:rPr>
          <w:spacing w:val="2"/>
          <w:sz w:val="26"/>
          <w:szCs w:val="26"/>
        </w:rPr>
        <w:t>Стерлитамакский</w:t>
      </w:r>
      <w:proofErr w:type="spellEnd"/>
      <w:r w:rsidRPr="00D711F5">
        <w:rPr>
          <w:spacing w:val="2"/>
          <w:sz w:val="26"/>
          <w:szCs w:val="26"/>
        </w:rPr>
        <w:t xml:space="preserve"> район Республики Башкортостан.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Администрации, Администрация оформляет договоры о передаче </w:t>
      </w:r>
      <w:r w:rsidRPr="00D711F5">
        <w:rPr>
          <w:color w:val="000000"/>
          <w:spacing w:val="2"/>
          <w:sz w:val="26"/>
          <w:szCs w:val="26"/>
        </w:rPr>
        <w:t xml:space="preserve">муниципального имущества </w:t>
      </w:r>
      <w:proofErr w:type="gramStart"/>
      <w:r w:rsidRPr="00D711F5">
        <w:rPr>
          <w:color w:val="000000"/>
          <w:spacing w:val="2"/>
          <w:sz w:val="26"/>
          <w:szCs w:val="26"/>
        </w:rPr>
        <w:t>в</w:t>
      </w:r>
      <w:proofErr w:type="gramEnd"/>
      <w:r w:rsidRPr="00D711F5">
        <w:rPr>
          <w:color w:val="000000"/>
          <w:spacing w:val="2"/>
          <w:sz w:val="26"/>
          <w:szCs w:val="26"/>
        </w:rPr>
        <w:t>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D711F5">
        <w:rPr>
          <w:color w:val="000000"/>
          <w:spacing w:val="2"/>
          <w:sz w:val="26"/>
          <w:szCs w:val="26"/>
        </w:rPr>
        <w:t>доверительное управление;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безвозмездное пользование;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аренду и субаренду.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</w:t>
      </w:r>
      <w:r w:rsidRPr="00D711F5">
        <w:rPr>
          <w:color w:val="000000"/>
          <w:spacing w:val="2"/>
          <w:sz w:val="26"/>
          <w:szCs w:val="26"/>
        </w:rPr>
        <w:t>муниципального имущества</w:t>
      </w:r>
      <w:r w:rsidRPr="00D711F5">
        <w:rPr>
          <w:spacing w:val="2"/>
          <w:sz w:val="26"/>
          <w:szCs w:val="26"/>
        </w:rPr>
        <w:t xml:space="preserve"> или его части в соответствии с законодательством.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2.8. </w:t>
      </w:r>
      <w:proofErr w:type="gramStart"/>
      <w:r w:rsidRPr="00D711F5">
        <w:rPr>
          <w:spacing w:val="2"/>
          <w:sz w:val="26"/>
          <w:szCs w:val="26"/>
        </w:rPr>
        <w:t xml:space="preserve">В случае принятия решения в соответствии с пунктом 3.6 настоящего Порядка пользователи муниципального имущества (в том числе юридические и физические лица, в ведении (на балансе) которых состояло </w:t>
      </w:r>
      <w:proofErr w:type="spellStart"/>
      <w:r w:rsidRPr="00D711F5">
        <w:rPr>
          <w:color w:val="000000"/>
          <w:spacing w:val="2"/>
          <w:sz w:val="26"/>
          <w:szCs w:val="26"/>
        </w:rPr>
        <w:t>муниципальное</w:t>
      </w:r>
      <w:r w:rsidRPr="00D711F5">
        <w:rPr>
          <w:spacing w:val="2"/>
          <w:sz w:val="26"/>
          <w:szCs w:val="26"/>
        </w:rPr>
        <w:t>имущество</w:t>
      </w:r>
      <w:proofErr w:type="spellEnd"/>
      <w:r w:rsidRPr="00D711F5">
        <w:rPr>
          <w:spacing w:val="2"/>
          <w:sz w:val="26"/>
          <w:szCs w:val="26"/>
        </w:rPr>
        <w:t xml:space="preserve">), имеют право подать заявление в установленном порядке и заключить договоры о передаче им этого </w:t>
      </w:r>
      <w:r w:rsidRPr="00D711F5">
        <w:rPr>
          <w:color w:val="000000"/>
          <w:spacing w:val="2"/>
          <w:sz w:val="26"/>
          <w:szCs w:val="26"/>
        </w:rPr>
        <w:t xml:space="preserve">муниципальное имущества </w:t>
      </w:r>
      <w:r w:rsidRPr="00D711F5">
        <w:rPr>
          <w:spacing w:val="2"/>
          <w:sz w:val="26"/>
          <w:szCs w:val="26"/>
        </w:rPr>
        <w:t>(части имущества) в пользование в соответствии с законодательством и настоящим Порядком.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 xml:space="preserve">2.9. Администрация осуществляет </w:t>
      </w:r>
      <w:proofErr w:type="gramStart"/>
      <w:r w:rsidRPr="00D711F5">
        <w:rPr>
          <w:spacing w:val="2"/>
          <w:sz w:val="26"/>
          <w:szCs w:val="26"/>
        </w:rPr>
        <w:t>контроль за</w:t>
      </w:r>
      <w:proofErr w:type="gramEnd"/>
      <w:r w:rsidRPr="00D711F5">
        <w:rPr>
          <w:spacing w:val="2"/>
          <w:sz w:val="26"/>
          <w:szCs w:val="26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2.10. Администрация имеет право в рамках </w:t>
      </w:r>
      <w:proofErr w:type="gramStart"/>
      <w:r w:rsidRPr="00D711F5">
        <w:rPr>
          <w:spacing w:val="2"/>
          <w:sz w:val="26"/>
          <w:szCs w:val="26"/>
        </w:rPr>
        <w:t>контроля за</w:t>
      </w:r>
      <w:proofErr w:type="gramEnd"/>
      <w:r w:rsidRPr="00D711F5">
        <w:rPr>
          <w:spacing w:val="2"/>
          <w:sz w:val="26"/>
          <w:szCs w:val="26"/>
        </w:rPr>
        <w:t xml:space="preserve"> исполнением договоров о передаче муниципального имущества в пользование: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проводить обследования и проверки использования муниципального имущества;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требовать от проверяемых юридических и физических лиц необходимую документацию и информацию;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2.11. </w:t>
      </w:r>
      <w:proofErr w:type="gramStart"/>
      <w:r w:rsidRPr="00D711F5">
        <w:rPr>
          <w:spacing w:val="2"/>
          <w:sz w:val="26"/>
          <w:szCs w:val="26"/>
        </w:rPr>
        <w:t xml:space="preserve">При передаче в пользование муниципального имущества, являющегося памятником истории, культуры и архитектуры, пользователем </w:t>
      </w:r>
      <w:r w:rsidRPr="00D711F5">
        <w:rPr>
          <w:color w:val="000000"/>
          <w:spacing w:val="2"/>
          <w:sz w:val="26"/>
          <w:szCs w:val="26"/>
        </w:rPr>
        <w:t xml:space="preserve">муниципального имущества дополнительно оформляется охранное обязательство с органом охраны </w:t>
      </w:r>
      <w:r w:rsidRPr="00D711F5">
        <w:rPr>
          <w:spacing w:val="2"/>
          <w:sz w:val="26"/>
          <w:szCs w:val="26"/>
        </w:rPr>
        <w:t>объектов культурного наследия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2.13. </w:t>
      </w:r>
      <w:proofErr w:type="gramStart"/>
      <w:r w:rsidRPr="00D711F5">
        <w:rPr>
          <w:spacing w:val="2"/>
          <w:sz w:val="26"/>
          <w:szCs w:val="26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Pr="00D711F5">
        <w:rPr>
          <w:color w:val="000000"/>
          <w:spacing w:val="2"/>
          <w:sz w:val="26"/>
          <w:szCs w:val="26"/>
        </w:rPr>
        <w:t>муниципального имущества</w:t>
      </w:r>
      <w:r w:rsidRPr="00D711F5">
        <w:rPr>
          <w:spacing w:val="2"/>
          <w:sz w:val="26"/>
          <w:szCs w:val="26"/>
        </w:rPr>
        <w:t>, включенного в Перечень муниципального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</w:t>
      </w:r>
      <w:proofErr w:type="gramEnd"/>
      <w:r w:rsidRPr="00D711F5">
        <w:rPr>
          <w:spacing w:val="2"/>
          <w:sz w:val="26"/>
          <w:szCs w:val="26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Максимальный срок предоставления </w:t>
      </w:r>
      <w:proofErr w:type="spellStart"/>
      <w:proofErr w:type="gramStart"/>
      <w:r w:rsidRPr="00D711F5">
        <w:rPr>
          <w:spacing w:val="2"/>
          <w:sz w:val="26"/>
          <w:szCs w:val="26"/>
        </w:rPr>
        <w:t>бизнес-инкубаторами</w:t>
      </w:r>
      <w:proofErr w:type="spellEnd"/>
      <w:proofErr w:type="gramEnd"/>
      <w:r w:rsidRPr="00D711F5">
        <w:rPr>
          <w:spacing w:val="2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Цена договора, заключенного по результатам торгов, может быть изменена только в сторону увеличения.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Порядка.</w:t>
      </w: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 w:val="0"/>
          <w:spacing w:val="2"/>
        </w:rPr>
      </w:pPr>
      <w:r w:rsidRPr="00D711F5">
        <w:rPr>
          <w:b w:val="0"/>
          <w:bCs w:val="0"/>
          <w:spacing w:val="2"/>
        </w:rPr>
        <w:t>3. Особенности передачи муниципального имущества в доверительное управление</w:t>
      </w: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 w:val="0"/>
          <w:bCs w:val="0"/>
          <w:spacing w:val="2"/>
        </w:rPr>
      </w:pPr>
      <w:r w:rsidRPr="00D711F5">
        <w:rPr>
          <w:b w:val="0"/>
          <w:spacing w:val="2"/>
        </w:rPr>
        <w:t xml:space="preserve">3.1. </w:t>
      </w:r>
      <w:r w:rsidRPr="00D711F5">
        <w:rPr>
          <w:b w:val="0"/>
          <w:color w:val="000000"/>
          <w:spacing w:val="2"/>
        </w:rPr>
        <w:t>Муниципальное имущество</w:t>
      </w:r>
      <w:r w:rsidRPr="00D711F5">
        <w:rPr>
          <w:b w:val="0"/>
          <w:spacing w:val="2"/>
        </w:rPr>
        <w:t xml:space="preserve"> передается в доверительное управление в соответствии с разделом 3 настоящего Порядка: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коммерческой (некоммерческой) организации (за исключением муниципального унитарного предприятия);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D711F5">
        <w:rPr>
          <w:spacing w:val="2"/>
          <w:sz w:val="26"/>
          <w:szCs w:val="26"/>
        </w:rPr>
        <w:t>выгодоприобретателя</w:t>
      </w:r>
      <w:proofErr w:type="spellEnd"/>
      <w:r w:rsidRPr="00D711F5">
        <w:rPr>
          <w:spacing w:val="2"/>
          <w:sz w:val="26"/>
          <w:szCs w:val="26"/>
        </w:rPr>
        <w:t>).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Учредителем доверительного управления является собственник муниципального имущества.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3.3. Функции учредителя доверительного управления или лица, определенного им (</w:t>
      </w:r>
      <w:proofErr w:type="spellStart"/>
      <w:r w:rsidRPr="00D711F5">
        <w:rPr>
          <w:spacing w:val="2"/>
          <w:sz w:val="26"/>
          <w:szCs w:val="26"/>
        </w:rPr>
        <w:t>выгодоприобретателя</w:t>
      </w:r>
      <w:proofErr w:type="spellEnd"/>
      <w:r w:rsidRPr="00D711F5">
        <w:rPr>
          <w:spacing w:val="2"/>
          <w:sz w:val="26"/>
          <w:szCs w:val="26"/>
        </w:rPr>
        <w:t xml:space="preserve">) (далее - учредитель управления), осуществляет Администрация </w:t>
      </w:r>
      <w:r w:rsidRPr="00D711F5"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D711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711F5">
        <w:rPr>
          <w:color w:val="000000"/>
          <w:sz w:val="26"/>
          <w:szCs w:val="26"/>
        </w:rPr>
        <w:t>Аургазинский</w:t>
      </w:r>
      <w:proofErr w:type="spellEnd"/>
      <w:r w:rsidRPr="00D711F5">
        <w:rPr>
          <w:color w:val="000000"/>
          <w:sz w:val="26"/>
          <w:szCs w:val="26"/>
        </w:rPr>
        <w:t xml:space="preserve"> район Республики Башкортостан</w:t>
      </w:r>
      <w:r w:rsidRPr="00D711F5">
        <w:rPr>
          <w:spacing w:val="2"/>
          <w:sz w:val="26"/>
          <w:szCs w:val="26"/>
        </w:rPr>
        <w:t xml:space="preserve"> в соответствии с настоящим Порядком.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3.6. Для оформления договора доверительного управления муниципальным имуществом Республики Башкортостан представляются заявление и следующие документы или их копии: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б) для индивидуального предпринимателя - документы, удостоверяющие личность;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D711F5">
        <w:rPr>
          <w:spacing w:val="2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</w:t>
      </w:r>
      <w:r w:rsidRPr="00D711F5">
        <w:rPr>
          <w:color w:val="000000"/>
          <w:spacing w:val="2"/>
          <w:sz w:val="26"/>
          <w:szCs w:val="26"/>
        </w:rPr>
        <w:t>государства,</w:t>
      </w:r>
      <w:r w:rsidRPr="00D711F5">
        <w:rPr>
          <w:spacing w:val="2"/>
          <w:sz w:val="26"/>
          <w:szCs w:val="26"/>
        </w:rPr>
        <w:t xml:space="preserve"> полученный не ранее чем за шесть месяцев до даты обращения, - для иностранных лиц;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711F5">
        <w:rPr>
          <w:spacing w:val="2"/>
          <w:sz w:val="26"/>
          <w:szCs w:val="26"/>
        </w:rPr>
        <w:t>,</w:t>
      </w:r>
      <w:proofErr w:type="gramEnd"/>
      <w:r w:rsidRPr="00D711F5">
        <w:rPr>
          <w:spacing w:val="2"/>
          <w:sz w:val="26"/>
          <w:szCs w:val="26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spellStart"/>
      <w:r w:rsidRPr="00D711F5">
        <w:rPr>
          <w:spacing w:val="2"/>
          <w:sz w:val="26"/>
          <w:szCs w:val="26"/>
        </w:rPr>
        <w:t>д</w:t>
      </w:r>
      <w:proofErr w:type="spellEnd"/>
      <w:r w:rsidRPr="00D711F5">
        <w:rPr>
          <w:spacing w:val="2"/>
          <w:sz w:val="26"/>
          <w:szCs w:val="26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9" w:history="1">
        <w:r w:rsidRPr="00D711F5">
          <w:rPr>
            <w:rStyle w:val="a3"/>
            <w:spacing w:val="2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711F5">
        <w:rPr>
          <w:spacing w:val="2"/>
          <w:sz w:val="26"/>
          <w:szCs w:val="26"/>
        </w:rPr>
        <w:t>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ж) перечень муниципального имущества Республики Башкортостан, предполагаемого к передаче в доверительное управление;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spellStart"/>
      <w:r w:rsidRPr="00D711F5">
        <w:rPr>
          <w:spacing w:val="2"/>
          <w:sz w:val="26"/>
          <w:szCs w:val="26"/>
        </w:rPr>
        <w:t>з</w:t>
      </w:r>
      <w:proofErr w:type="spellEnd"/>
      <w:r w:rsidRPr="00D711F5">
        <w:rPr>
          <w:spacing w:val="2"/>
          <w:sz w:val="26"/>
          <w:szCs w:val="26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и) опись представляемых документов.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Документы, указанные в подпунктах "а", "б", "г", "</w:t>
      </w:r>
      <w:proofErr w:type="spellStart"/>
      <w:r w:rsidRPr="00D711F5">
        <w:rPr>
          <w:spacing w:val="2"/>
          <w:sz w:val="26"/>
          <w:szCs w:val="26"/>
        </w:rPr>
        <w:t>д</w:t>
      </w:r>
      <w:proofErr w:type="spellEnd"/>
      <w:r w:rsidRPr="00D711F5">
        <w:rPr>
          <w:spacing w:val="2"/>
          <w:sz w:val="26"/>
          <w:szCs w:val="26"/>
        </w:rPr>
        <w:t>", "ж" - "и" настоящего пункта, представляются в Администрацию заявителем самостоятельно.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4.8.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Администрацией, а также перечень муниципального имущества, являющийся неотъемлемой частью указанного договора.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государственного имущества в доверительное управление.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 w:val="0"/>
          <w:bCs w:val="0"/>
          <w:spacing w:val="2"/>
        </w:rPr>
      </w:pPr>
      <w:r w:rsidRPr="00D711F5">
        <w:rPr>
          <w:b w:val="0"/>
          <w:bCs w:val="0"/>
          <w:spacing w:val="2"/>
        </w:rPr>
        <w:t>5.Особенности передачи муниципального имущества в безвозмездное пользование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5.1. Муниципальное имущество передается в безвозмездное пользование в соответствии с разделом 3 настоящего Порядка: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организациям, которые после заключения договора получат право на безвозмездное владение и пользование указанным государственным имуществом для самостоятельного осуществления хозяйственной и иной деятельности (далее - ссудополучатель).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5.2. В безвозмездное пользование может быть передано следующее муниципальное имущество: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объекты инженерной инфраструктуры;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объекты муниципального нежилого фонда;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объекты муниципального жилищного фонда;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иное </w:t>
      </w:r>
      <w:proofErr w:type="gramStart"/>
      <w:r w:rsidRPr="00D711F5">
        <w:rPr>
          <w:spacing w:val="2"/>
          <w:sz w:val="26"/>
          <w:szCs w:val="26"/>
        </w:rPr>
        <w:t>муниципального</w:t>
      </w:r>
      <w:proofErr w:type="gramEnd"/>
      <w:r w:rsidRPr="00D711F5">
        <w:rPr>
          <w:spacing w:val="2"/>
          <w:sz w:val="26"/>
          <w:szCs w:val="26"/>
        </w:rPr>
        <w:t xml:space="preserve"> имущество.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Функции ссудодателя на условиях безвозмездного пользования осуществляет Администрация.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государственного имущества.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5.5. Муниципальное имущество, переданное в безвозмездное пользование, учитывается ссудополучателем на </w:t>
      </w:r>
      <w:proofErr w:type="spellStart"/>
      <w:r w:rsidRPr="00D711F5">
        <w:rPr>
          <w:spacing w:val="2"/>
          <w:sz w:val="26"/>
          <w:szCs w:val="26"/>
        </w:rPr>
        <w:t>забалансовом</w:t>
      </w:r>
      <w:proofErr w:type="spellEnd"/>
      <w:r w:rsidRPr="00D711F5">
        <w:rPr>
          <w:spacing w:val="2"/>
          <w:sz w:val="26"/>
          <w:szCs w:val="26"/>
        </w:rPr>
        <w:t xml:space="preserve"> счете в соответствии с законодательством.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5.6. Для оформления договора безвозмездного пользования муниципальным имуществом </w:t>
      </w:r>
      <w:r w:rsidRPr="00D711F5"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D711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711F5">
        <w:rPr>
          <w:color w:val="000000"/>
          <w:sz w:val="26"/>
          <w:szCs w:val="26"/>
        </w:rPr>
        <w:t>Аургазинский</w:t>
      </w:r>
      <w:proofErr w:type="spellEnd"/>
      <w:r w:rsidRPr="00D711F5">
        <w:rPr>
          <w:color w:val="000000"/>
          <w:sz w:val="26"/>
          <w:szCs w:val="26"/>
        </w:rPr>
        <w:t xml:space="preserve"> район Республики Башкортостан</w:t>
      </w:r>
      <w:r w:rsidRPr="00D711F5">
        <w:rPr>
          <w:spacing w:val="2"/>
          <w:sz w:val="26"/>
          <w:szCs w:val="26"/>
        </w:rPr>
        <w:t xml:space="preserve"> представляются заявление и следующие документы или их копии: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б) для индивидуального предпринимателя - документы, удостоверяющие личность;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D711F5">
        <w:rPr>
          <w:spacing w:val="2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711F5">
        <w:rPr>
          <w:spacing w:val="2"/>
          <w:sz w:val="26"/>
          <w:szCs w:val="26"/>
        </w:rPr>
        <w:t>,</w:t>
      </w:r>
      <w:proofErr w:type="gramEnd"/>
      <w:r w:rsidRPr="00D711F5">
        <w:rPr>
          <w:spacing w:val="2"/>
          <w:sz w:val="26"/>
          <w:szCs w:val="26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spellStart"/>
      <w:r w:rsidRPr="00D711F5">
        <w:rPr>
          <w:spacing w:val="2"/>
          <w:sz w:val="26"/>
          <w:szCs w:val="26"/>
        </w:rPr>
        <w:lastRenderedPageBreak/>
        <w:t>д</w:t>
      </w:r>
      <w:proofErr w:type="spellEnd"/>
      <w:r w:rsidRPr="00D711F5">
        <w:rPr>
          <w:spacing w:val="2"/>
          <w:sz w:val="26"/>
          <w:szCs w:val="26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0" w:history="1">
        <w:r w:rsidRPr="00D711F5">
          <w:rPr>
            <w:rStyle w:val="a3"/>
            <w:spacing w:val="2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711F5">
        <w:rPr>
          <w:spacing w:val="2"/>
          <w:sz w:val="26"/>
          <w:szCs w:val="26"/>
        </w:rPr>
        <w:t>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ж) перечень муниципального имущества </w:t>
      </w:r>
      <w:r w:rsidRPr="00D711F5"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D711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711F5">
        <w:rPr>
          <w:color w:val="000000"/>
          <w:sz w:val="26"/>
          <w:szCs w:val="26"/>
        </w:rPr>
        <w:t>Аургазинский</w:t>
      </w:r>
      <w:proofErr w:type="spellEnd"/>
      <w:r w:rsidRPr="00D711F5">
        <w:rPr>
          <w:color w:val="000000"/>
          <w:sz w:val="26"/>
          <w:szCs w:val="26"/>
        </w:rPr>
        <w:t xml:space="preserve"> район Республики Башкортостан</w:t>
      </w:r>
      <w:r w:rsidRPr="00D711F5">
        <w:rPr>
          <w:spacing w:val="2"/>
          <w:sz w:val="26"/>
          <w:szCs w:val="26"/>
        </w:rPr>
        <w:t>, предполагаемого к передаче в безвозмездное пользование;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spellStart"/>
      <w:r w:rsidRPr="00D711F5">
        <w:rPr>
          <w:spacing w:val="2"/>
          <w:sz w:val="26"/>
          <w:szCs w:val="26"/>
        </w:rPr>
        <w:t>з</w:t>
      </w:r>
      <w:proofErr w:type="spellEnd"/>
      <w:r w:rsidRPr="00D711F5">
        <w:rPr>
          <w:spacing w:val="2"/>
          <w:sz w:val="26"/>
          <w:szCs w:val="26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и) опись представляемых документов.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Документы, указанные в подпунктах "а", "б", "г", "</w:t>
      </w:r>
      <w:proofErr w:type="spellStart"/>
      <w:r w:rsidRPr="00D711F5">
        <w:rPr>
          <w:spacing w:val="2"/>
          <w:sz w:val="26"/>
          <w:szCs w:val="26"/>
        </w:rPr>
        <w:t>д</w:t>
      </w:r>
      <w:proofErr w:type="spellEnd"/>
      <w:r w:rsidRPr="00D711F5">
        <w:rPr>
          <w:spacing w:val="2"/>
          <w:sz w:val="26"/>
          <w:szCs w:val="26"/>
        </w:rPr>
        <w:t xml:space="preserve">", "ж" - "и" настоящего пункта, представляются в Администрацию </w:t>
      </w:r>
      <w:r w:rsidRPr="00D04A04">
        <w:rPr>
          <w:sz w:val="26"/>
          <w:szCs w:val="26"/>
        </w:rPr>
        <w:t xml:space="preserve">сельского </w:t>
      </w:r>
      <w:proofErr w:type="spellStart"/>
      <w:r w:rsidRPr="00D04A04">
        <w:rPr>
          <w:sz w:val="26"/>
          <w:szCs w:val="26"/>
        </w:rPr>
        <w:t>поселения</w:t>
      </w:r>
      <w:r w:rsidRPr="00D711F5">
        <w:rPr>
          <w:spacing w:val="2"/>
          <w:sz w:val="26"/>
          <w:szCs w:val="26"/>
        </w:rPr>
        <w:t>заявителем</w:t>
      </w:r>
      <w:proofErr w:type="spellEnd"/>
      <w:r w:rsidRPr="00D711F5">
        <w:rPr>
          <w:spacing w:val="2"/>
          <w:sz w:val="26"/>
          <w:szCs w:val="26"/>
        </w:rPr>
        <w:t xml:space="preserve"> самостоятельно.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5.7.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</w:t>
      </w:r>
      <w:r w:rsidRPr="00D04A04">
        <w:rPr>
          <w:sz w:val="26"/>
          <w:szCs w:val="26"/>
        </w:rPr>
        <w:t>сельского поселения</w:t>
      </w:r>
      <w:r w:rsidRPr="00D04A04">
        <w:rPr>
          <w:spacing w:val="2"/>
          <w:sz w:val="26"/>
          <w:szCs w:val="26"/>
        </w:rPr>
        <w:t>,</w:t>
      </w:r>
      <w:r w:rsidRPr="00D711F5">
        <w:rPr>
          <w:spacing w:val="2"/>
          <w:sz w:val="26"/>
          <w:szCs w:val="26"/>
        </w:rPr>
        <w:t xml:space="preserve"> а также перечни муниципального имущества, являющиеся неотъемлемой частью указанного договора.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государственного имущества в безвозмездное пользование.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 w:val="0"/>
          <w:bCs w:val="0"/>
          <w:spacing w:val="2"/>
        </w:rPr>
      </w:pPr>
      <w:r w:rsidRPr="00D711F5">
        <w:rPr>
          <w:b w:val="0"/>
          <w:bCs w:val="0"/>
          <w:spacing w:val="2"/>
        </w:rPr>
        <w:t>6. Особенности передачи муниципального имущества в аренду.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6.1. Муниципальное имущество передается в аренду без права выкупа в соответствии с разделом 3 настоящего Порядка.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6.2. Арендодателем муниципального имущества выступают: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от имени собственника – Администрация </w:t>
      </w:r>
      <w:r w:rsidRPr="00D04A04">
        <w:rPr>
          <w:sz w:val="26"/>
          <w:szCs w:val="26"/>
        </w:rPr>
        <w:t>сельского поселения</w:t>
      </w:r>
      <w:r w:rsidRPr="00D711F5">
        <w:rPr>
          <w:spacing w:val="2"/>
          <w:sz w:val="26"/>
          <w:szCs w:val="26"/>
        </w:rPr>
        <w:t>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 xml:space="preserve">муниципальные предприятия и учреждения муниципального района </w:t>
      </w:r>
      <w:proofErr w:type="spellStart"/>
      <w:r w:rsidRPr="00D711F5">
        <w:rPr>
          <w:spacing w:val="2"/>
          <w:sz w:val="26"/>
          <w:szCs w:val="26"/>
        </w:rPr>
        <w:t>Аургазинский</w:t>
      </w:r>
      <w:proofErr w:type="spellEnd"/>
      <w:r w:rsidRPr="00D711F5">
        <w:rPr>
          <w:spacing w:val="2"/>
          <w:sz w:val="26"/>
          <w:szCs w:val="26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6.4. Для оформления договора аренды муниципального имущества </w:t>
      </w:r>
      <w:r w:rsidRPr="00D711F5"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Тряпинский</w:t>
      </w:r>
      <w:proofErr w:type="spellEnd"/>
      <w:r w:rsidRPr="00D711F5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D711F5">
        <w:rPr>
          <w:color w:val="000000"/>
          <w:sz w:val="26"/>
          <w:szCs w:val="26"/>
        </w:rPr>
        <w:t>Аургазинский</w:t>
      </w:r>
      <w:proofErr w:type="spellEnd"/>
      <w:r w:rsidRPr="00D711F5">
        <w:rPr>
          <w:color w:val="000000"/>
          <w:sz w:val="26"/>
          <w:szCs w:val="26"/>
        </w:rPr>
        <w:t xml:space="preserve"> район Республики Башкортостан</w:t>
      </w:r>
      <w:r w:rsidRPr="00D711F5">
        <w:rPr>
          <w:spacing w:val="2"/>
          <w:sz w:val="26"/>
          <w:szCs w:val="26"/>
        </w:rPr>
        <w:t xml:space="preserve"> без права выкупа представляются заявление и следующие документы или их копии: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б) для индивидуального предпринимателя - документы, удостоверяющие личность;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D711F5">
        <w:rPr>
          <w:spacing w:val="2"/>
          <w:sz w:val="26"/>
          <w:szCs w:val="26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711F5">
        <w:rPr>
          <w:spacing w:val="2"/>
          <w:sz w:val="26"/>
          <w:szCs w:val="26"/>
        </w:rPr>
        <w:t>,</w:t>
      </w:r>
      <w:proofErr w:type="gramEnd"/>
      <w:r w:rsidRPr="00D711F5">
        <w:rPr>
          <w:spacing w:val="2"/>
          <w:sz w:val="26"/>
          <w:szCs w:val="26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spellStart"/>
      <w:r w:rsidRPr="00D711F5">
        <w:rPr>
          <w:spacing w:val="2"/>
          <w:sz w:val="26"/>
          <w:szCs w:val="26"/>
        </w:rPr>
        <w:t>д</w:t>
      </w:r>
      <w:proofErr w:type="spellEnd"/>
      <w:r w:rsidRPr="00D711F5">
        <w:rPr>
          <w:spacing w:val="2"/>
          <w:sz w:val="26"/>
          <w:szCs w:val="26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D711F5">
          <w:rPr>
            <w:rStyle w:val="a3"/>
            <w:spacing w:val="2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D711F5">
        <w:rPr>
          <w:spacing w:val="2"/>
          <w:sz w:val="26"/>
          <w:szCs w:val="26"/>
        </w:rPr>
        <w:t>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ж) перечень муниципального имущества Республики Башкортостан, предполагаемого к передаче в аренду;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spellStart"/>
      <w:r w:rsidRPr="00D711F5">
        <w:rPr>
          <w:spacing w:val="2"/>
          <w:sz w:val="26"/>
          <w:szCs w:val="26"/>
        </w:rPr>
        <w:t>з</w:t>
      </w:r>
      <w:proofErr w:type="spellEnd"/>
      <w:r w:rsidRPr="00D711F5">
        <w:rPr>
          <w:spacing w:val="2"/>
          <w:sz w:val="26"/>
          <w:szCs w:val="26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и) опись представляемых документов.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>Документы, указанные в подпунктах "а", "б", "г", "</w:t>
      </w:r>
      <w:proofErr w:type="spellStart"/>
      <w:r w:rsidRPr="00D711F5">
        <w:rPr>
          <w:spacing w:val="2"/>
          <w:sz w:val="26"/>
          <w:szCs w:val="26"/>
        </w:rPr>
        <w:t>д</w:t>
      </w:r>
      <w:proofErr w:type="spellEnd"/>
      <w:r w:rsidRPr="00D711F5">
        <w:rPr>
          <w:spacing w:val="2"/>
          <w:sz w:val="26"/>
          <w:szCs w:val="26"/>
        </w:rPr>
        <w:t>", "ж" - "и" настоящего пункта, представляются в Администрацию заявителем самостоятельно.</w:t>
      </w:r>
      <w:proofErr w:type="gramEnd"/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D711F5">
        <w:rPr>
          <w:spacing w:val="2"/>
          <w:sz w:val="26"/>
          <w:szCs w:val="26"/>
        </w:rPr>
        <w:t xml:space="preserve">Документы, указанные в подпунктах "в", "е" настоящего пункта, запрашиваются Администрацией </w:t>
      </w:r>
      <w:r w:rsidRPr="00D04A04">
        <w:rPr>
          <w:spacing w:val="2"/>
          <w:sz w:val="26"/>
          <w:szCs w:val="26"/>
        </w:rPr>
        <w:t>сельского поселения</w:t>
      </w:r>
      <w:r w:rsidRPr="00D711F5">
        <w:rPr>
          <w:spacing w:val="2"/>
          <w:sz w:val="26"/>
          <w:szCs w:val="26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D711F5">
        <w:rPr>
          <w:spacing w:val="2"/>
          <w:sz w:val="26"/>
          <w:szCs w:val="26"/>
        </w:rPr>
        <w:t xml:space="preserve"> собственной инициативе.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6.5. Администрация </w:t>
      </w:r>
      <w:r w:rsidRPr="00D04A04">
        <w:rPr>
          <w:spacing w:val="2"/>
          <w:sz w:val="26"/>
          <w:szCs w:val="26"/>
        </w:rPr>
        <w:t>сельского поселения</w:t>
      </w:r>
      <w:r w:rsidRPr="00D711F5">
        <w:rPr>
          <w:spacing w:val="2"/>
          <w:sz w:val="26"/>
          <w:szCs w:val="26"/>
        </w:rPr>
        <w:t xml:space="preserve">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6.6. Сроки аренды муниципального имущества определяются договором аренды.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6.7. </w:t>
      </w:r>
      <w:proofErr w:type="gramStart"/>
      <w:r w:rsidRPr="00D711F5">
        <w:rPr>
          <w:spacing w:val="2"/>
          <w:sz w:val="26"/>
          <w:szCs w:val="26"/>
        </w:rPr>
        <w:t xml:space="preserve">Размер годовой арендной платы за пользование муниципальным имуществом </w:t>
      </w:r>
      <w:r w:rsidRPr="00D04A04">
        <w:rPr>
          <w:spacing w:val="2"/>
          <w:sz w:val="26"/>
          <w:szCs w:val="26"/>
        </w:rPr>
        <w:t xml:space="preserve">сельского </w:t>
      </w:r>
      <w:proofErr w:type="spellStart"/>
      <w:r w:rsidRPr="00D04A04">
        <w:rPr>
          <w:spacing w:val="2"/>
          <w:sz w:val="26"/>
          <w:szCs w:val="26"/>
        </w:rPr>
        <w:t>поселения</w:t>
      </w:r>
      <w:r>
        <w:rPr>
          <w:sz w:val="26"/>
          <w:szCs w:val="26"/>
        </w:rPr>
        <w:t>Тряпинский</w:t>
      </w:r>
      <w:r w:rsidRPr="00D04A04">
        <w:rPr>
          <w:spacing w:val="2"/>
          <w:sz w:val="26"/>
          <w:szCs w:val="26"/>
        </w:rPr>
        <w:t>сельсовет</w:t>
      </w:r>
      <w:proofErr w:type="spellEnd"/>
      <w:r w:rsidRPr="00D04A04">
        <w:rPr>
          <w:spacing w:val="2"/>
          <w:sz w:val="26"/>
          <w:szCs w:val="26"/>
        </w:rPr>
        <w:t xml:space="preserve"> </w:t>
      </w:r>
      <w:r w:rsidRPr="00D711F5">
        <w:rPr>
          <w:spacing w:val="2"/>
          <w:sz w:val="26"/>
          <w:szCs w:val="26"/>
        </w:rPr>
        <w:t xml:space="preserve">муниципального района </w:t>
      </w:r>
      <w:proofErr w:type="spellStart"/>
      <w:r w:rsidRPr="00D711F5">
        <w:rPr>
          <w:spacing w:val="2"/>
          <w:sz w:val="26"/>
          <w:szCs w:val="26"/>
        </w:rPr>
        <w:t>Аургазинский</w:t>
      </w:r>
      <w:proofErr w:type="spellEnd"/>
      <w:r w:rsidRPr="00D711F5">
        <w:rPr>
          <w:spacing w:val="2"/>
          <w:sz w:val="26"/>
          <w:szCs w:val="26"/>
        </w:rPr>
        <w:t xml:space="preserve"> район Республики Башкортостан определяется в соответствии с отчетом независимого оценщика, произведенным согласно требованиям </w:t>
      </w:r>
      <w:hyperlink r:id="rId12" w:history="1">
        <w:r w:rsidRPr="00D711F5">
          <w:rPr>
            <w:rStyle w:val="a3"/>
            <w:spacing w:val="2"/>
            <w:sz w:val="26"/>
            <w:szCs w:val="26"/>
          </w:rPr>
          <w:t>Федерального закона "Об оценочной деятельности в Российской Федерации"</w:t>
        </w:r>
      </w:hyperlink>
      <w:r w:rsidRPr="00D711F5">
        <w:rPr>
          <w:spacing w:val="2"/>
          <w:sz w:val="26"/>
          <w:szCs w:val="26"/>
        </w:rPr>
        <w:t>, либо с Методикой определения годовой арендной платы за пользование муниципальным имуществом Республики Башкортостан, утвержденной Постановлением Правительства Республики Башкортостан от 29 декабря 2007 года N 403 (с</w:t>
      </w:r>
      <w:proofErr w:type="gramEnd"/>
      <w:r w:rsidRPr="00D711F5">
        <w:rPr>
          <w:spacing w:val="2"/>
          <w:sz w:val="26"/>
          <w:szCs w:val="26"/>
        </w:rPr>
        <w:t xml:space="preserve">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D711F5">
        <w:rPr>
          <w:spacing w:val="2"/>
          <w:sz w:val="26"/>
          <w:szCs w:val="26"/>
        </w:rPr>
        <w:t>наличия необходимости заключения договора аренды</w:t>
      </w:r>
      <w:proofErr w:type="gramEnd"/>
      <w:r w:rsidRPr="00D711F5">
        <w:rPr>
          <w:spacing w:val="2"/>
          <w:sz w:val="26"/>
          <w:szCs w:val="26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lastRenderedPageBreak/>
        <w:t>Условия, сроки внесения и расчетные счета для перечисления арендной платы определяются договором аренды.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Размеры арендной платы подлежат досрочному пересмотру в следующих случаях: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изменение коэффициентов расчета годовой арендной платы;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изменение состава арендованного имущества;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изменение разрешенного использования арендуемого объекта;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другие случаи, предусмотренные законодательством.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6.9. Администрация </w:t>
      </w:r>
      <w:r w:rsidRPr="00D04A04">
        <w:rPr>
          <w:spacing w:val="2"/>
          <w:sz w:val="26"/>
          <w:szCs w:val="26"/>
        </w:rPr>
        <w:t>сельского поселения</w:t>
      </w:r>
      <w:r w:rsidRPr="00D711F5">
        <w:rPr>
          <w:spacing w:val="2"/>
          <w:sz w:val="26"/>
          <w:szCs w:val="26"/>
        </w:rPr>
        <w:t>, арендодатель и арендатор оформляют договор о передаче государственного имущества в аренду без права выкупа по форме, утвержденной Администрацией.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6.11. При заключении с субъектами малого и среднего предпринимательства договоров аренды в отношении муниципального имущества </w:t>
      </w:r>
      <w:proofErr w:type="spellStart"/>
      <w:r>
        <w:rPr>
          <w:sz w:val="26"/>
          <w:szCs w:val="26"/>
        </w:rPr>
        <w:t>Тряпинский</w:t>
      </w:r>
      <w:r w:rsidRPr="00D04A04">
        <w:rPr>
          <w:spacing w:val="2"/>
          <w:sz w:val="26"/>
          <w:szCs w:val="26"/>
        </w:rPr>
        <w:t>сельсовет</w:t>
      </w:r>
      <w:proofErr w:type="spellEnd"/>
      <w:r w:rsidRPr="00D711F5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D711F5">
        <w:rPr>
          <w:spacing w:val="2"/>
          <w:sz w:val="26"/>
          <w:szCs w:val="26"/>
        </w:rPr>
        <w:t>Аургазинский</w:t>
      </w:r>
      <w:proofErr w:type="spellEnd"/>
      <w:r w:rsidRPr="00D711F5">
        <w:rPr>
          <w:spacing w:val="2"/>
          <w:sz w:val="26"/>
          <w:szCs w:val="26"/>
        </w:rPr>
        <w:t xml:space="preserve"> район </w:t>
      </w:r>
      <w:r w:rsidRPr="00D04A04">
        <w:rPr>
          <w:spacing w:val="2"/>
          <w:sz w:val="26"/>
          <w:szCs w:val="26"/>
        </w:rPr>
        <w:t>сельского поселения</w:t>
      </w:r>
      <w:r w:rsidRPr="00D711F5">
        <w:rPr>
          <w:spacing w:val="2"/>
          <w:sz w:val="26"/>
          <w:szCs w:val="26"/>
        </w:rPr>
        <w:t xml:space="preserve"> Республики Башкортостан арендная плата вносится в следующем порядке: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в первый год аренды - 40 процентов от размера арендной платы (</w:t>
      </w:r>
      <w:proofErr w:type="spellStart"/>
      <w:r w:rsidRPr="00D711F5">
        <w:rPr>
          <w:spacing w:val="2"/>
          <w:sz w:val="26"/>
          <w:szCs w:val="26"/>
        </w:rPr>
        <w:t>Кн</w:t>
      </w:r>
      <w:proofErr w:type="spellEnd"/>
      <w:r w:rsidRPr="00D711F5">
        <w:rPr>
          <w:spacing w:val="2"/>
          <w:sz w:val="26"/>
          <w:szCs w:val="26"/>
        </w:rPr>
        <w:t xml:space="preserve"> = 0,4);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во второй год аренды - 60 процентов от размера арендной платы (</w:t>
      </w:r>
      <w:proofErr w:type="spellStart"/>
      <w:r w:rsidRPr="00D711F5">
        <w:rPr>
          <w:spacing w:val="2"/>
          <w:sz w:val="26"/>
          <w:szCs w:val="26"/>
        </w:rPr>
        <w:t>Кн</w:t>
      </w:r>
      <w:proofErr w:type="spellEnd"/>
      <w:r w:rsidRPr="00D711F5">
        <w:rPr>
          <w:spacing w:val="2"/>
          <w:sz w:val="26"/>
          <w:szCs w:val="26"/>
        </w:rPr>
        <w:t xml:space="preserve"> = 0,6);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в третий год аренды - 80 процентов от размера арендной платы (</w:t>
      </w:r>
      <w:proofErr w:type="spellStart"/>
      <w:r w:rsidRPr="00D711F5">
        <w:rPr>
          <w:spacing w:val="2"/>
          <w:sz w:val="26"/>
          <w:szCs w:val="26"/>
        </w:rPr>
        <w:t>Кн</w:t>
      </w:r>
      <w:proofErr w:type="spellEnd"/>
      <w:r w:rsidRPr="00D711F5">
        <w:rPr>
          <w:spacing w:val="2"/>
          <w:sz w:val="26"/>
          <w:szCs w:val="26"/>
        </w:rPr>
        <w:t xml:space="preserve"> = 0,8);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в четвертый год аренды и далее - 100 процентов от размера арендной платы (</w:t>
      </w:r>
      <w:proofErr w:type="spellStart"/>
      <w:r w:rsidRPr="00D711F5">
        <w:rPr>
          <w:spacing w:val="2"/>
          <w:sz w:val="26"/>
          <w:szCs w:val="26"/>
        </w:rPr>
        <w:t>Кн</w:t>
      </w:r>
      <w:proofErr w:type="spellEnd"/>
      <w:r w:rsidRPr="00D711F5">
        <w:rPr>
          <w:spacing w:val="2"/>
          <w:sz w:val="26"/>
          <w:szCs w:val="26"/>
        </w:rPr>
        <w:t xml:space="preserve"> = 1).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Во всех иных случаях</w:t>
      </w:r>
      <w:proofErr w:type="gramStart"/>
      <w:r w:rsidRPr="00D711F5">
        <w:rPr>
          <w:spacing w:val="2"/>
          <w:sz w:val="26"/>
          <w:szCs w:val="26"/>
        </w:rPr>
        <w:t xml:space="preserve"> </w:t>
      </w:r>
      <w:proofErr w:type="spellStart"/>
      <w:r w:rsidRPr="00D711F5">
        <w:rPr>
          <w:spacing w:val="2"/>
          <w:sz w:val="26"/>
          <w:szCs w:val="26"/>
        </w:rPr>
        <w:t>К</w:t>
      </w:r>
      <w:proofErr w:type="gramEnd"/>
      <w:r w:rsidRPr="00D711F5">
        <w:rPr>
          <w:spacing w:val="2"/>
          <w:sz w:val="26"/>
          <w:szCs w:val="26"/>
        </w:rPr>
        <w:t>н</w:t>
      </w:r>
      <w:proofErr w:type="spellEnd"/>
      <w:r w:rsidRPr="00D711F5">
        <w:rPr>
          <w:spacing w:val="2"/>
          <w:sz w:val="26"/>
          <w:szCs w:val="26"/>
        </w:rPr>
        <w:t xml:space="preserve"> = 1.</w:t>
      </w: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</w:rPr>
      </w:pPr>
    </w:p>
    <w:p w:rsidR="00C742CD" w:rsidRPr="00D711F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</w:rPr>
      </w:pPr>
      <w:r w:rsidRPr="00D711F5">
        <w:rPr>
          <w:bCs w:val="0"/>
          <w:spacing w:val="2"/>
        </w:rPr>
        <w:t>7. Особенности передачи муниципального имущества в субаренду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7.1. Арендатор по согласованию с Администрацией </w:t>
      </w:r>
      <w:r w:rsidRPr="00D04A04">
        <w:rPr>
          <w:spacing w:val="2"/>
          <w:sz w:val="26"/>
          <w:szCs w:val="26"/>
        </w:rPr>
        <w:t>сельского поселения</w:t>
      </w:r>
      <w:r w:rsidRPr="00D711F5">
        <w:rPr>
          <w:spacing w:val="2"/>
          <w:sz w:val="26"/>
          <w:szCs w:val="26"/>
        </w:rPr>
        <w:t xml:space="preserve">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Передача в субаренду муниципального имущества и оформление договоров субаренды муниципального имущества осуществляются в порядке, </w:t>
      </w:r>
      <w:r w:rsidRPr="00D711F5">
        <w:rPr>
          <w:spacing w:val="2"/>
          <w:sz w:val="26"/>
          <w:szCs w:val="26"/>
        </w:rPr>
        <w:lastRenderedPageBreak/>
        <w:t>предусмотренном законодательством и настоящим Порядком для договоров аренды муниципального имущества.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7.3. </w:t>
      </w:r>
      <w:proofErr w:type="gramStart"/>
      <w:r w:rsidRPr="00D711F5">
        <w:rPr>
          <w:spacing w:val="2"/>
          <w:sz w:val="26"/>
          <w:szCs w:val="26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D711F5">
        <w:rPr>
          <w:spacing w:val="2"/>
          <w:sz w:val="26"/>
          <w:szCs w:val="26"/>
        </w:rPr>
        <w:t xml:space="preserve">, утвержденной Администрацией </w:t>
      </w:r>
      <w:r w:rsidRPr="00D04A04">
        <w:rPr>
          <w:spacing w:val="2"/>
          <w:sz w:val="26"/>
          <w:szCs w:val="26"/>
        </w:rPr>
        <w:t>сельского поселения,</w:t>
      </w:r>
      <w:r w:rsidRPr="00D711F5">
        <w:rPr>
          <w:spacing w:val="2"/>
          <w:sz w:val="26"/>
          <w:szCs w:val="26"/>
        </w:rPr>
        <w:t xml:space="preserve"> и карточка учета должны быть представлены заявителем в Администрацию </w:t>
      </w:r>
      <w:r w:rsidRPr="00D04A04">
        <w:rPr>
          <w:spacing w:val="2"/>
          <w:sz w:val="26"/>
          <w:szCs w:val="26"/>
        </w:rPr>
        <w:t>сельского поселения.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 xml:space="preserve">7.4. Передача в субаренду третьим лицам арендуемого муниципального имущества </w:t>
      </w:r>
      <w:r w:rsidRPr="00D04A04">
        <w:rPr>
          <w:spacing w:val="2"/>
          <w:sz w:val="26"/>
          <w:szCs w:val="26"/>
        </w:rPr>
        <w:t xml:space="preserve">сельского </w:t>
      </w:r>
      <w:proofErr w:type="spellStart"/>
      <w:r w:rsidRPr="00D04A04">
        <w:rPr>
          <w:spacing w:val="2"/>
          <w:sz w:val="26"/>
          <w:szCs w:val="26"/>
        </w:rPr>
        <w:t>поселения</w:t>
      </w:r>
      <w:r>
        <w:rPr>
          <w:sz w:val="26"/>
          <w:szCs w:val="26"/>
        </w:rPr>
        <w:t>Тряпинский</w:t>
      </w:r>
      <w:r w:rsidRPr="00D04A04">
        <w:rPr>
          <w:spacing w:val="2"/>
          <w:sz w:val="26"/>
          <w:szCs w:val="26"/>
        </w:rPr>
        <w:t>сельсовет</w:t>
      </w:r>
      <w:proofErr w:type="spellEnd"/>
      <w:r w:rsidRPr="00D711F5">
        <w:rPr>
          <w:spacing w:val="2"/>
          <w:sz w:val="26"/>
          <w:szCs w:val="26"/>
        </w:rPr>
        <w:t xml:space="preserve"> муниципального района </w:t>
      </w:r>
      <w:proofErr w:type="spellStart"/>
      <w:r w:rsidRPr="00D711F5">
        <w:rPr>
          <w:spacing w:val="2"/>
          <w:sz w:val="26"/>
          <w:szCs w:val="26"/>
        </w:rPr>
        <w:t>Аургазинский</w:t>
      </w:r>
      <w:proofErr w:type="spellEnd"/>
      <w:r w:rsidRPr="00D711F5">
        <w:rPr>
          <w:spacing w:val="2"/>
          <w:sz w:val="26"/>
          <w:szCs w:val="26"/>
        </w:rPr>
        <w:t xml:space="preserve"> район Республики Башкортостан без проведения торгов возможна лицом, которому права владения и (или) пользования в отношении государственного имущества предоставлены в следующих случаях: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по результатам проведения торгов;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если такие торги признаны несостоявшимися;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на основании государственного контракта или на основании пункта 1 части 1 статьи 17.1 </w:t>
      </w:r>
      <w:hyperlink r:id="rId13" w:history="1">
        <w:r w:rsidRPr="00D711F5">
          <w:rPr>
            <w:rStyle w:val="a3"/>
            <w:spacing w:val="2"/>
            <w:sz w:val="26"/>
            <w:szCs w:val="26"/>
          </w:rPr>
          <w:t>Федерального закона "О защите конкуренции"</w:t>
        </w:r>
      </w:hyperlink>
      <w:r w:rsidRPr="00D711F5">
        <w:rPr>
          <w:spacing w:val="2"/>
          <w:sz w:val="26"/>
          <w:szCs w:val="26"/>
        </w:rPr>
        <w:t>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7.5.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C742CD" w:rsidRPr="00D711F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D711F5">
        <w:rPr>
          <w:spacing w:val="2"/>
          <w:sz w:val="26"/>
          <w:szCs w:val="26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D711F5">
        <w:rPr>
          <w:spacing w:val="2"/>
          <w:sz w:val="26"/>
          <w:szCs w:val="26"/>
        </w:rPr>
        <w:t>,</w:t>
      </w:r>
      <w:proofErr w:type="gramEnd"/>
      <w:r w:rsidRPr="00D711F5">
        <w:rPr>
          <w:spacing w:val="2"/>
          <w:sz w:val="26"/>
          <w:szCs w:val="26"/>
        </w:rPr>
        <w:t xml:space="preserve"> если получателем арендных платежей по договору аренды является Администрация </w:t>
      </w:r>
      <w:r w:rsidRPr="00D04A04">
        <w:rPr>
          <w:spacing w:val="2"/>
          <w:sz w:val="26"/>
          <w:szCs w:val="26"/>
        </w:rPr>
        <w:t>сельского поселения,</w:t>
      </w:r>
      <w:r w:rsidRPr="00D711F5">
        <w:rPr>
          <w:spacing w:val="2"/>
          <w:sz w:val="26"/>
          <w:szCs w:val="26"/>
        </w:rPr>
        <w:t xml:space="preserve"> разница арендной платы по договору субаренды перечисляется в бюджет </w:t>
      </w:r>
      <w:r w:rsidRPr="00D04A04">
        <w:rPr>
          <w:spacing w:val="2"/>
          <w:sz w:val="26"/>
          <w:szCs w:val="26"/>
        </w:rPr>
        <w:t xml:space="preserve">сельского </w:t>
      </w:r>
      <w:proofErr w:type="spellStart"/>
      <w:r w:rsidRPr="00D04A04">
        <w:rPr>
          <w:spacing w:val="2"/>
          <w:sz w:val="26"/>
          <w:szCs w:val="26"/>
        </w:rPr>
        <w:t>поселения</w:t>
      </w:r>
      <w:r>
        <w:rPr>
          <w:sz w:val="26"/>
          <w:szCs w:val="26"/>
        </w:rPr>
        <w:t>Тряпинский</w:t>
      </w:r>
      <w:r w:rsidRPr="00D04A04">
        <w:rPr>
          <w:spacing w:val="2"/>
          <w:sz w:val="26"/>
          <w:szCs w:val="26"/>
        </w:rPr>
        <w:t>сельсовет</w:t>
      </w:r>
      <w:proofErr w:type="spellEnd"/>
      <w:r w:rsidRPr="00D04A04">
        <w:rPr>
          <w:spacing w:val="2"/>
          <w:sz w:val="26"/>
          <w:szCs w:val="26"/>
        </w:rPr>
        <w:t xml:space="preserve"> </w:t>
      </w:r>
      <w:r w:rsidRPr="00D711F5">
        <w:rPr>
          <w:spacing w:val="2"/>
          <w:sz w:val="26"/>
          <w:szCs w:val="26"/>
        </w:rPr>
        <w:t xml:space="preserve">муниципального района </w:t>
      </w:r>
      <w:proofErr w:type="spellStart"/>
      <w:r w:rsidRPr="00D711F5">
        <w:rPr>
          <w:spacing w:val="2"/>
          <w:sz w:val="26"/>
          <w:szCs w:val="26"/>
        </w:rPr>
        <w:t>Аургазинский</w:t>
      </w:r>
      <w:proofErr w:type="spellEnd"/>
      <w:r w:rsidRPr="00D711F5">
        <w:rPr>
          <w:spacing w:val="2"/>
          <w:sz w:val="26"/>
          <w:szCs w:val="26"/>
        </w:rPr>
        <w:t xml:space="preserve"> район Республики Башкортостан.</w:t>
      </w:r>
    </w:p>
    <w:p w:rsidR="00C742CD" w:rsidRPr="002B2415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Default="00C742CD" w:rsidP="00C742CD"/>
    <w:p w:rsidR="00C742CD" w:rsidRPr="00FE460B" w:rsidRDefault="00C742CD" w:rsidP="00C742CD"/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Pr="002B2415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Pr="002B2415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Pr="002B2415" w:rsidRDefault="00C742CD" w:rsidP="00C742CD">
      <w:pPr>
        <w:pStyle w:val="2"/>
        <w:shd w:val="clear" w:color="auto" w:fill="FFFFFF"/>
        <w:suppressAutoHyphens/>
        <w:ind w:firstLine="567"/>
        <w:jc w:val="both"/>
        <w:textAlignment w:val="baseline"/>
        <w:rPr>
          <w:b/>
          <w:bCs/>
          <w:spacing w:val="2"/>
          <w:sz w:val="24"/>
        </w:rPr>
      </w:pPr>
    </w:p>
    <w:p w:rsidR="00C742CD" w:rsidRPr="002B2415" w:rsidRDefault="00C742CD" w:rsidP="00C742CD">
      <w:pPr>
        <w:pStyle w:val="ConsPlusNormal"/>
        <w:suppressAutoHyphens/>
        <w:ind w:firstLine="567"/>
        <w:jc w:val="center"/>
        <w:rPr>
          <w:sz w:val="24"/>
          <w:szCs w:val="24"/>
        </w:rPr>
      </w:pPr>
      <w:r w:rsidRPr="002B2415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C742CD" w:rsidRPr="009962BB" w:rsidRDefault="00C742CD" w:rsidP="00C742CD">
      <w:pPr>
        <w:pStyle w:val="ConsPlusNormal"/>
        <w:suppressAutoHyphens/>
        <w:ind w:left="5812"/>
        <w:rPr>
          <w:color w:val="000000"/>
          <w:sz w:val="24"/>
          <w:szCs w:val="24"/>
        </w:rPr>
      </w:pPr>
      <w:r>
        <w:rPr>
          <w:sz w:val="24"/>
          <w:szCs w:val="24"/>
        </w:rPr>
        <w:t>утверждено</w:t>
      </w:r>
      <w:r w:rsidRPr="002B2415">
        <w:rPr>
          <w:sz w:val="24"/>
          <w:szCs w:val="24"/>
        </w:rPr>
        <w:t xml:space="preserve"> </w:t>
      </w:r>
      <w:proofErr w:type="spellStart"/>
      <w:r w:rsidRPr="002B2415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9962BB">
        <w:rPr>
          <w:color w:val="000000"/>
          <w:sz w:val="24"/>
          <w:szCs w:val="24"/>
        </w:rPr>
        <w:t>Совета</w:t>
      </w:r>
      <w:proofErr w:type="spellEnd"/>
      <w:r w:rsidRPr="009962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Тряпинский</w:t>
      </w:r>
      <w:r>
        <w:rPr>
          <w:color w:val="000000"/>
          <w:sz w:val="24"/>
          <w:szCs w:val="24"/>
        </w:rPr>
        <w:t>сельсовет</w:t>
      </w:r>
      <w:proofErr w:type="spellEnd"/>
      <w:r>
        <w:rPr>
          <w:color w:val="000000"/>
          <w:sz w:val="24"/>
          <w:szCs w:val="24"/>
        </w:rPr>
        <w:t xml:space="preserve"> </w:t>
      </w:r>
      <w:r w:rsidRPr="009962BB"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Аургазинский</w:t>
      </w:r>
      <w:proofErr w:type="spellEnd"/>
      <w:r w:rsidRPr="009962BB">
        <w:rPr>
          <w:color w:val="000000"/>
          <w:sz w:val="24"/>
          <w:szCs w:val="24"/>
        </w:rPr>
        <w:t xml:space="preserve"> район </w:t>
      </w:r>
    </w:p>
    <w:p w:rsidR="00C742CD" w:rsidRDefault="00C742CD" w:rsidP="00C742CD">
      <w:pPr>
        <w:pStyle w:val="ConsPlusNormal"/>
        <w:suppressAutoHyphens/>
        <w:ind w:firstLine="567"/>
        <w:jc w:val="center"/>
        <w:rPr>
          <w:sz w:val="24"/>
          <w:szCs w:val="24"/>
        </w:rPr>
      </w:pPr>
      <w:r w:rsidRPr="009962BB">
        <w:rPr>
          <w:color w:val="000000"/>
          <w:sz w:val="24"/>
          <w:szCs w:val="24"/>
        </w:rPr>
        <w:t>Республики Башкортостан</w:t>
      </w:r>
    </w:p>
    <w:p w:rsidR="00C742CD" w:rsidRDefault="00C742CD" w:rsidP="00C742CD">
      <w:pPr>
        <w:pStyle w:val="ConsPlusNormal"/>
        <w:suppressAutoHyphens/>
        <w:ind w:firstLine="567"/>
        <w:jc w:val="center"/>
        <w:rPr>
          <w:sz w:val="24"/>
          <w:szCs w:val="24"/>
        </w:rPr>
      </w:pPr>
      <w:r w:rsidRPr="002B2415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2B2415">
        <w:rPr>
          <w:sz w:val="24"/>
          <w:szCs w:val="24"/>
        </w:rPr>
        <w:t>»</w:t>
      </w:r>
      <w:r>
        <w:rPr>
          <w:sz w:val="24"/>
          <w:szCs w:val="24"/>
        </w:rPr>
        <w:t xml:space="preserve"> июня </w:t>
      </w:r>
      <w:r w:rsidRPr="002B241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2B2415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74         </w:t>
      </w:r>
    </w:p>
    <w:p w:rsidR="00C742CD" w:rsidRDefault="00C742CD" w:rsidP="00C742CD">
      <w:pPr>
        <w:pStyle w:val="ConsPlusNormal"/>
        <w:suppressAutoHyphens/>
        <w:ind w:firstLine="567"/>
        <w:jc w:val="right"/>
        <w:rPr>
          <w:sz w:val="24"/>
          <w:szCs w:val="24"/>
        </w:rPr>
      </w:pPr>
    </w:p>
    <w:p w:rsidR="00C742CD" w:rsidRDefault="00C742CD" w:rsidP="00C742CD">
      <w:pPr>
        <w:pStyle w:val="ConsPlusNormal"/>
        <w:suppressAutoHyphens/>
        <w:ind w:firstLine="567"/>
        <w:jc w:val="right"/>
        <w:rPr>
          <w:sz w:val="24"/>
          <w:szCs w:val="24"/>
        </w:rPr>
      </w:pPr>
    </w:p>
    <w:p w:rsidR="00C742CD" w:rsidRPr="002B2415" w:rsidRDefault="00C742CD" w:rsidP="00C742CD">
      <w:pPr>
        <w:pStyle w:val="ConsPlusNormal"/>
        <w:suppressAutoHyphens/>
        <w:ind w:firstLine="567"/>
        <w:jc w:val="right"/>
        <w:rPr>
          <w:sz w:val="24"/>
          <w:szCs w:val="24"/>
        </w:rPr>
      </w:pPr>
    </w:p>
    <w:p w:rsidR="00C742CD" w:rsidRDefault="00C742CD" w:rsidP="00C742CD">
      <w:pPr>
        <w:pStyle w:val="2"/>
        <w:shd w:val="clear" w:color="auto" w:fill="FFFFFF"/>
        <w:suppressAutoHyphens/>
        <w:ind w:firstLine="567"/>
        <w:jc w:val="center"/>
        <w:textAlignment w:val="baseline"/>
        <w:rPr>
          <w:bCs/>
          <w:spacing w:val="2"/>
          <w:sz w:val="24"/>
        </w:rPr>
      </w:pPr>
      <w:r w:rsidRPr="002B2415">
        <w:rPr>
          <w:bCs/>
          <w:spacing w:val="2"/>
          <w:sz w:val="24"/>
        </w:rPr>
        <w:t>Методика определения годовой арендной платы за пользование муниципальным имуществом Республики Башкортостан</w:t>
      </w:r>
    </w:p>
    <w:p w:rsidR="00C742CD" w:rsidRPr="002B2415" w:rsidRDefault="00C742CD" w:rsidP="00C742CD">
      <w:pPr>
        <w:pStyle w:val="2"/>
        <w:shd w:val="clear" w:color="auto" w:fill="FFFFFF"/>
        <w:suppressAutoHyphens/>
        <w:ind w:firstLine="567"/>
        <w:jc w:val="center"/>
        <w:textAlignment w:val="baseline"/>
        <w:rPr>
          <w:bCs/>
          <w:spacing w:val="2"/>
          <w:sz w:val="24"/>
        </w:rPr>
      </w:pPr>
    </w:p>
    <w:p w:rsidR="00C742CD" w:rsidRPr="00EE6654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EE6654">
        <w:rPr>
          <w:bCs w:val="0"/>
          <w:spacing w:val="2"/>
          <w:sz w:val="24"/>
          <w:szCs w:val="24"/>
        </w:rPr>
        <w:t>1. Общие положения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 xml:space="preserve">1.1. </w:t>
      </w:r>
      <w:proofErr w:type="gramStart"/>
      <w:r w:rsidRPr="002B2415">
        <w:rPr>
          <w:spacing w:val="2"/>
        </w:rPr>
        <w:t xml:space="preserve">Настоящая Методика регламентирует порядок определения годовой арендной платы за пользование муниципальным имуществом </w:t>
      </w:r>
      <w:r w:rsidRPr="0093114B">
        <w:rPr>
          <w:spacing w:val="2"/>
        </w:rPr>
        <w:t xml:space="preserve">сельского поселения </w:t>
      </w:r>
      <w:proofErr w:type="spellStart"/>
      <w:r>
        <w:rPr>
          <w:spacing w:val="2"/>
        </w:rPr>
        <w:t>Тряпинский</w:t>
      </w:r>
      <w:proofErr w:type="spellEnd"/>
      <w:r>
        <w:rPr>
          <w:spacing w:val="2"/>
        </w:rPr>
        <w:t xml:space="preserve"> </w:t>
      </w:r>
      <w:r w:rsidRPr="0093114B">
        <w:rPr>
          <w:spacing w:val="2"/>
        </w:rPr>
        <w:t xml:space="preserve">сельсовет </w:t>
      </w:r>
      <w:r>
        <w:rPr>
          <w:spacing w:val="2"/>
        </w:rPr>
        <w:t xml:space="preserve">муниципального района </w:t>
      </w:r>
      <w:proofErr w:type="spellStart"/>
      <w:r>
        <w:rPr>
          <w:spacing w:val="2"/>
        </w:rPr>
        <w:t>Аургазинский</w:t>
      </w:r>
      <w:proofErr w:type="spellEnd"/>
      <w:r>
        <w:rPr>
          <w:spacing w:val="2"/>
        </w:rPr>
        <w:t xml:space="preserve"> </w:t>
      </w:r>
      <w:r w:rsidRPr="002B2415">
        <w:rPr>
          <w:spacing w:val="2"/>
        </w:rPr>
        <w:t xml:space="preserve">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</w:t>
      </w:r>
      <w:r w:rsidRPr="0093114B">
        <w:rPr>
          <w:spacing w:val="2"/>
        </w:rPr>
        <w:t xml:space="preserve">сельского поселения </w:t>
      </w:r>
      <w:proofErr w:type="spellStart"/>
      <w:r>
        <w:rPr>
          <w:spacing w:val="2"/>
        </w:rPr>
        <w:t>Тряпинский</w:t>
      </w:r>
      <w:proofErr w:type="spellEnd"/>
      <w:r>
        <w:rPr>
          <w:spacing w:val="2"/>
        </w:rPr>
        <w:t xml:space="preserve"> </w:t>
      </w:r>
      <w:r w:rsidRPr="0093114B">
        <w:rPr>
          <w:spacing w:val="2"/>
        </w:rPr>
        <w:t xml:space="preserve">сельсовет </w:t>
      </w:r>
      <w:r>
        <w:rPr>
          <w:spacing w:val="2"/>
        </w:rPr>
        <w:t xml:space="preserve">муниципального района </w:t>
      </w:r>
      <w:proofErr w:type="spellStart"/>
      <w:r>
        <w:rPr>
          <w:spacing w:val="2"/>
        </w:rPr>
        <w:t>Аургазинский</w:t>
      </w:r>
      <w:proofErr w:type="spellEnd"/>
      <w:r>
        <w:rPr>
          <w:spacing w:val="2"/>
        </w:rPr>
        <w:t xml:space="preserve"> </w:t>
      </w:r>
      <w:r w:rsidRPr="002B2415">
        <w:rPr>
          <w:spacing w:val="2"/>
        </w:rPr>
        <w:t>район Республики Башкортостан.</w:t>
      </w:r>
      <w:proofErr w:type="gramEnd"/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lastRenderedPageBreak/>
        <w:t xml:space="preserve">1.3. Для целей расчета стоимости арендной платы количество дней в году принимается </w:t>
      </w:r>
      <w:proofErr w:type="gramStart"/>
      <w:r w:rsidRPr="002B2415">
        <w:rPr>
          <w:spacing w:val="2"/>
        </w:rPr>
        <w:t>равным</w:t>
      </w:r>
      <w:proofErr w:type="gramEnd"/>
      <w:r w:rsidRPr="002B2415">
        <w:rPr>
          <w:spacing w:val="2"/>
        </w:rPr>
        <w:t xml:space="preserve"> 365.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C742CD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C742CD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B2415">
        <w:rPr>
          <w:bCs w:val="0"/>
          <w:spacing w:val="2"/>
          <w:sz w:val="24"/>
          <w:szCs w:val="24"/>
        </w:rPr>
        <w:t>2. Расчет годовой арендной платы за пользование объектами муниципального нежилого фонда</w:t>
      </w:r>
    </w:p>
    <w:p w:rsidR="00C742CD" w:rsidRPr="002B241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 w:val="0"/>
          <w:spacing w:val="2"/>
          <w:sz w:val="24"/>
          <w:szCs w:val="24"/>
        </w:rPr>
      </w:pPr>
    </w:p>
    <w:p w:rsidR="00C742CD" w:rsidRPr="002B241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B2415">
        <w:rPr>
          <w:b w:val="0"/>
          <w:spacing w:val="2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r w:rsidRPr="002B2415">
        <w:rPr>
          <w:spacing w:val="2"/>
        </w:rPr>
        <w:t>Апл</w:t>
      </w:r>
      <w:proofErr w:type="spellEnd"/>
      <w:r w:rsidRPr="002B2415">
        <w:rPr>
          <w:spacing w:val="2"/>
        </w:rPr>
        <w:t xml:space="preserve"> = </w:t>
      </w:r>
      <w:proofErr w:type="spellStart"/>
      <w:r w:rsidRPr="002B2415">
        <w:rPr>
          <w:spacing w:val="2"/>
        </w:rPr>
        <w:t>Сс</w:t>
      </w:r>
      <w:proofErr w:type="spellEnd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S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К1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К2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К3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К4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К5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К6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К7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К8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(1 + </w:t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) </w:t>
      </w:r>
      <w:proofErr w:type="spellStart"/>
      <w:r w:rsidRPr="002B2415">
        <w:rPr>
          <w:spacing w:val="2"/>
        </w:rPr>
        <w:t>x</w:t>
      </w:r>
      <w:proofErr w:type="spellEnd"/>
      <w:proofErr w:type="gramStart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К</w:t>
      </w:r>
      <w:proofErr w:type="gramEnd"/>
      <w:r w:rsidRPr="002B2415">
        <w:rPr>
          <w:spacing w:val="2"/>
        </w:rPr>
        <w:t>н</w:t>
      </w:r>
      <w:proofErr w:type="spellEnd"/>
      <w:r w:rsidRPr="002B2415">
        <w:rPr>
          <w:spacing w:val="2"/>
        </w:rPr>
        <w:t>, где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r w:rsidRPr="002B2415">
        <w:rPr>
          <w:spacing w:val="2"/>
        </w:rPr>
        <w:t>Апл</w:t>
      </w:r>
      <w:proofErr w:type="spellEnd"/>
      <w:r w:rsidRPr="002B2415">
        <w:rPr>
          <w:spacing w:val="2"/>
        </w:rPr>
        <w:t xml:space="preserve"> - арендная плата;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proofErr w:type="gramStart"/>
      <w:r w:rsidRPr="002B2415">
        <w:rPr>
          <w:spacing w:val="2"/>
        </w:rPr>
        <w:t>Сс</w:t>
      </w:r>
      <w:proofErr w:type="spellEnd"/>
      <w:r w:rsidRPr="002B2415">
        <w:rPr>
          <w:spacing w:val="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S - общая площадь арендуемого объекта государственного нежилого фонда;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</w:t>
      </w:r>
      <w:proofErr w:type="gramStart"/>
      <w:r w:rsidRPr="002B2415">
        <w:rPr>
          <w:spacing w:val="2"/>
        </w:rPr>
        <w:t>1</w:t>
      </w:r>
      <w:proofErr w:type="gramEnd"/>
      <w:r w:rsidRPr="002B2415">
        <w:rPr>
          <w:spacing w:val="2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gramStart"/>
      <w:r w:rsidRPr="002B2415">
        <w:rPr>
          <w:spacing w:val="2"/>
        </w:rPr>
        <w:t>* Ставки земельных налогов по территориально-экономическим зонам города Уфы,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"Об утверждении границ зон градостроительной ценности, экономико-планировочных районов и ставок земельных платежей в городе Уфе на 2000 год" и </w:t>
      </w:r>
      <w:hyperlink r:id="rId14" w:history="1">
        <w:r w:rsidRPr="004A5FA6">
          <w:rPr>
            <w:rStyle w:val="a3"/>
            <w:spacing w:val="2"/>
          </w:rPr>
          <w:t>от 22 декабря 2004 года N 9/6 "О плате за землю в г. Уфе</w:t>
        </w:r>
        <w:proofErr w:type="gramEnd"/>
        <w:r w:rsidRPr="004A5FA6">
          <w:rPr>
            <w:rStyle w:val="a3"/>
            <w:spacing w:val="2"/>
          </w:rPr>
          <w:t xml:space="preserve"> на 2005 год"</w:t>
        </w:r>
      </w:hyperlink>
      <w:r w:rsidRPr="002B2415">
        <w:rPr>
          <w:spacing w:val="2"/>
        </w:rPr>
        <w:t>, а также в распоряжении мэрии города Уфы от 11 февраля 1992 года N 5/7, в нормативных правовых актах представительных органов муниципальных образований (муниципальных районов, городских округов, поселений) Республики Башкортостан.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- коэффициент разрешенного использования: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а)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3,0 при использовании объектов муниципального нежилого фонда под: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ломбарды;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игорные заведения;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б)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2,0 при использовании объектов муниципального нежилого фонда под: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биржи;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пункты обмена валюты;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негосударственные пенсионные фонды;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осуществление посреднической деятельности;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рестораны;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бары;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коммерческие дискотеки, ночные клубы;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гостиницы;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выставки;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в)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1,5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осуществления функций по управлению муниципальными унитарными предприятиями Республики Башкортостан;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организациями, осуществляющими операции с ценными бумагами и валютой;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lastRenderedPageBreak/>
        <w:t>инвестиционными и аудиторскими организациями;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рекламными агентствами;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осуществления административной деятельности по управлению коммерческими организациями;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г)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1,2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сыскными и охранными бюро;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 xml:space="preserve">терминалами по хранению и </w:t>
      </w:r>
      <w:proofErr w:type="spellStart"/>
      <w:r w:rsidRPr="002B2415">
        <w:rPr>
          <w:spacing w:val="2"/>
        </w:rPr>
        <w:t>растаможиванию</w:t>
      </w:r>
      <w:proofErr w:type="spellEnd"/>
      <w:r w:rsidRPr="002B2415">
        <w:rPr>
          <w:spacing w:val="2"/>
        </w:rPr>
        <w:t xml:space="preserve"> грузов;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информационными агентствами;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экскурсионными и туристическими бюро;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организациями, осуществляющими операции с недвижимостью;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игровых автоматов без денежного выигрыша;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интернет-кафе и компьютерными клубами;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бильярдными клубами;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осуществления торговой, производственной деятельности;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proofErr w:type="gramStart"/>
      <w:r w:rsidRPr="002B2415">
        <w:rPr>
          <w:spacing w:val="2"/>
        </w:rPr>
        <w:t>фитнес-клубами</w:t>
      </w:r>
      <w:proofErr w:type="spellEnd"/>
      <w:proofErr w:type="gramEnd"/>
      <w:r w:rsidRPr="002B2415">
        <w:rPr>
          <w:spacing w:val="2"/>
        </w:rPr>
        <w:t>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r w:rsidRPr="002B2415">
        <w:rPr>
          <w:spacing w:val="2"/>
        </w:rPr>
        <w:t>д</w:t>
      </w:r>
      <w:proofErr w:type="spellEnd"/>
      <w:r w:rsidRPr="002B2415">
        <w:rPr>
          <w:spacing w:val="2"/>
        </w:rPr>
        <w:t>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0,7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размещения терминалов по приему платежей;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обслуживания и ремонта транспортных средств;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ремонта и обслуживания оргтехники;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под стоматологию, лечебную косметологию;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страховыми компаниями;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ликвидационными комиссиями коммерческих банков;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видов деятельности, не вошедших в настоящий перечень;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е)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0,5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территориальными органами федеральных органов исполнительной власти;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некоммерческими организациями;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адвокатами и конторами адвокатов;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частнопрактикующими нотариусами;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юридическими консультациями;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 xml:space="preserve">негосударственными образовательными организациями, имеющими лицензию на </w:t>
      </w:r>
      <w:proofErr w:type="gramStart"/>
      <w:r w:rsidRPr="002B2415">
        <w:rPr>
          <w:spacing w:val="2"/>
        </w:rPr>
        <w:t>право ведения</w:t>
      </w:r>
      <w:proofErr w:type="gramEnd"/>
      <w:r w:rsidRPr="002B2415">
        <w:rPr>
          <w:spacing w:val="2"/>
        </w:rPr>
        <w:t xml:space="preserve"> образовательной деятельности;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информационно-вычислительными центрами;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ведения научно-исследовательских и проектных работ;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 xml:space="preserve">для производства продуктов питания (при наличии разрешения органов </w:t>
      </w:r>
      <w:proofErr w:type="spellStart"/>
      <w:r w:rsidRPr="002B2415">
        <w:rPr>
          <w:spacing w:val="2"/>
        </w:rPr>
        <w:t>госсанэпиднадзора</w:t>
      </w:r>
      <w:proofErr w:type="spellEnd"/>
      <w:r w:rsidRPr="002B2415">
        <w:rPr>
          <w:spacing w:val="2"/>
        </w:rPr>
        <w:t>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фермерскими хозяйствами;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ведения работ по строительству, ремонту и эксплуатации жилого и нежилого фонда;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оказания услуг телеграфной связи, сотовой системы радиотелефонной связи (размещение оборудования);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организации общественного питания (столовые, кафе, закусочные);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размещения солярия, сауны, бани, парикмахерской;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предприятиями инвалидов;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фармацевтической (</w:t>
      </w:r>
      <w:proofErr w:type="spellStart"/>
      <w:r w:rsidRPr="002B2415">
        <w:rPr>
          <w:spacing w:val="2"/>
        </w:rPr>
        <w:t>аптечно-лекарственной</w:t>
      </w:r>
      <w:proofErr w:type="spellEnd"/>
      <w:r w:rsidRPr="002B2415">
        <w:rPr>
          <w:spacing w:val="2"/>
        </w:rPr>
        <w:t>) деятельности;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lastRenderedPageBreak/>
        <w:t>ж)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0,3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специализированными комиссионными магазинами;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2B2415">
        <w:rPr>
          <w:spacing w:val="2"/>
        </w:rPr>
        <w:t>видами</w:t>
      </w:r>
      <w:proofErr w:type="gramEnd"/>
      <w:r w:rsidRPr="002B2415">
        <w:rPr>
          <w:spacing w:val="2"/>
        </w:rPr>
        <w:t xml:space="preserve"> деятельности которых являются производство и продажа своей продукции;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предприятиями почтовой связи;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реализации периодической печатной продукции;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под гаражи;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 xml:space="preserve">для оказания </w:t>
      </w:r>
      <w:proofErr w:type="spellStart"/>
      <w:r w:rsidRPr="002B2415">
        <w:rPr>
          <w:spacing w:val="2"/>
        </w:rPr>
        <w:t>фотоуслуг</w:t>
      </w:r>
      <w:proofErr w:type="spellEnd"/>
      <w:r w:rsidRPr="002B2415">
        <w:rPr>
          <w:spacing w:val="2"/>
        </w:rPr>
        <w:t>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r w:rsidRPr="002B2415">
        <w:rPr>
          <w:spacing w:val="2"/>
        </w:rPr>
        <w:t>з</w:t>
      </w:r>
      <w:proofErr w:type="spellEnd"/>
      <w:r w:rsidRPr="002B2415">
        <w:rPr>
          <w:spacing w:val="2"/>
        </w:rPr>
        <w:t>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0,2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спортивными и культурно-просветительными организациями;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религиозными организациями;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художественными салонами;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 средств массовой информации и книгоиздания;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магазинами оптики;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оказания медицинских лечебных услуг;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для производства товаров и услуг для инвалидов;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книжными магазинами государственных предприятий;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и)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0,07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объединениями муниципальных образований Республики Башкортостан, созданными в форме ассоциаций;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0,05 при использовании сложной вещи культурного и спортивного назначения;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л) К</w:t>
      </w:r>
      <w:proofErr w:type="gramStart"/>
      <w:r w:rsidRPr="002B2415">
        <w:rPr>
          <w:spacing w:val="2"/>
        </w:rPr>
        <w:t>2</w:t>
      </w:r>
      <w:proofErr w:type="gramEnd"/>
      <w:r w:rsidRPr="002B2415">
        <w:rPr>
          <w:spacing w:val="2"/>
        </w:rPr>
        <w:t xml:space="preserve"> = 0,01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школами, детскими домами, домами ребенка (грудника), детскими санаториями, детскими садами и яслями;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2B2415">
        <w:rPr>
          <w:spacing w:val="2"/>
        </w:rPr>
        <w:t>досуговую</w:t>
      </w:r>
      <w:proofErr w:type="spellEnd"/>
      <w:r w:rsidRPr="002B2415">
        <w:rPr>
          <w:spacing w:val="2"/>
        </w:rPr>
        <w:t xml:space="preserve"> работу с детьми и молодежью по месту жительства;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домами для престарелых, инвалидов и социально незащищенных слоев населения;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обществами и организациями инвалидов, ветеранов, партий, профсоюзов, благотворительных фондов;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государственными и муниципальными архивами, библиотеками, музеями;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творческими союзами Республики Башкортостан;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органами службы занятости населения;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фондами государственного обязательного медицинского страхования;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lastRenderedPageBreak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государственными и муниципальными учреждениями;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учреждениями академий наук;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торгово-промышленной палатой для осуществления уставной деятельности;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2B2415">
        <w:rPr>
          <w:spacing w:val="2"/>
        </w:rPr>
        <w:t>монопрофильных</w:t>
      </w:r>
      <w:proofErr w:type="spellEnd"/>
      <w:r w:rsidRPr="002B2415">
        <w:rPr>
          <w:spacing w:val="2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организациями, осуществляющими обслуживание социально незащищенных слоев населения;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gramStart"/>
      <w:r w:rsidRPr="002B2415">
        <w:rPr>
          <w:spacing w:val="2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К3 - коэффициент расположения арендуемого объекта муниципального нежилого фонда в здании (строении):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К3 = 1,0 при расположении в надземной части здания (строения);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К3 = 0,8 при расположении в чердачном помещении (мансарде);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К3 = 0,7 при расположении в цокольном помещении;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lastRenderedPageBreak/>
        <w:br/>
        <w:t>К3 = 0,5 при расположении в подвальном помещении;</w:t>
      </w:r>
    </w:p>
    <w:p w:rsidR="00C742CD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</w:t>
      </w:r>
      <w:proofErr w:type="gramStart"/>
      <w:r w:rsidRPr="002B2415">
        <w:rPr>
          <w:spacing w:val="2"/>
        </w:rPr>
        <w:t>4</w:t>
      </w:r>
      <w:proofErr w:type="gramEnd"/>
      <w:r w:rsidRPr="002B2415">
        <w:rPr>
          <w:spacing w:val="2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C742CD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К5 - коэффициент типа здания (строения) арендуемого объекта: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 xml:space="preserve">К5 = 0,04 - производственное или складское, </w:t>
      </w:r>
      <w:proofErr w:type="spellStart"/>
      <w:r w:rsidRPr="002B2415">
        <w:rPr>
          <w:spacing w:val="2"/>
        </w:rPr>
        <w:t>неотапливаемое</w:t>
      </w:r>
      <w:proofErr w:type="spellEnd"/>
      <w:r w:rsidRPr="002B2415">
        <w:rPr>
          <w:spacing w:val="2"/>
        </w:rPr>
        <w:t>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К5 = 0,06 - производственное или складское, отапливаемое;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К5 = 0,08 - прочие типы зданий (строений);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К5 = 0,09 - административное;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</w:t>
      </w:r>
      <w:proofErr w:type="gramStart"/>
      <w:r w:rsidRPr="002B2415">
        <w:rPr>
          <w:spacing w:val="2"/>
        </w:rPr>
        <w:t>6</w:t>
      </w:r>
      <w:proofErr w:type="gramEnd"/>
      <w:r w:rsidRPr="002B2415">
        <w:rPr>
          <w:spacing w:val="2"/>
        </w:rPr>
        <w:t xml:space="preserve"> - коэффициент качества строительного материала: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</w:t>
      </w:r>
      <w:proofErr w:type="gramStart"/>
      <w:r w:rsidRPr="002B2415">
        <w:rPr>
          <w:spacing w:val="2"/>
        </w:rPr>
        <w:t>6</w:t>
      </w:r>
      <w:proofErr w:type="gramEnd"/>
      <w:r w:rsidRPr="002B2415">
        <w:rPr>
          <w:spacing w:val="2"/>
        </w:rPr>
        <w:t xml:space="preserve"> = 1,5 - кирпичное здание (строение);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</w:t>
      </w:r>
      <w:proofErr w:type="gramStart"/>
      <w:r w:rsidRPr="002B2415">
        <w:rPr>
          <w:spacing w:val="2"/>
        </w:rPr>
        <w:t>6</w:t>
      </w:r>
      <w:proofErr w:type="gramEnd"/>
      <w:r w:rsidRPr="002B2415">
        <w:rPr>
          <w:spacing w:val="2"/>
        </w:rPr>
        <w:t xml:space="preserve"> = 1,0 - железобетонное здание (строение);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</w:t>
      </w:r>
      <w:proofErr w:type="gramStart"/>
      <w:r w:rsidRPr="002B2415">
        <w:rPr>
          <w:spacing w:val="2"/>
        </w:rPr>
        <w:t>6</w:t>
      </w:r>
      <w:proofErr w:type="gramEnd"/>
      <w:r w:rsidRPr="002B2415">
        <w:rPr>
          <w:spacing w:val="2"/>
        </w:rPr>
        <w:t xml:space="preserve"> = 0,8 - прочее;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</w:t>
      </w:r>
      <w:proofErr w:type="gramStart"/>
      <w:r w:rsidRPr="002B2415">
        <w:rPr>
          <w:spacing w:val="2"/>
        </w:rPr>
        <w:t>7</w:t>
      </w:r>
      <w:proofErr w:type="gramEnd"/>
      <w:r w:rsidRPr="002B2415">
        <w:rPr>
          <w:spacing w:val="2"/>
        </w:rPr>
        <w:t xml:space="preserve"> - коэффициент инфляции (устанавливается равным 1,0);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К8 - коэффициент износа: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К8 = (100% - % износа) / 100%;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 = 0,18);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</w:t>
      </w:r>
      <w:proofErr w:type="spellEnd"/>
      <w:r w:rsidRPr="002B2415">
        <w:rPr>
          <w:spacing w:val="2"/>
        </w:rPr>
        <w:t xml:space="preserve"> - нормирующий коэффициент.</w:t>
      </w:r>
    </w:p>
    <w:p w:rsidR="00C742CD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</w:p>
    <w:p w:rsidR="00C742CD" w:rsidRPr="002B241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Cs w:val="0"/>
          <w:spacing w:val="2"/>
          <w:sz w:val="24"/>
          <w:szCs w:val="24"/>
        </w:rPr>
      </w:pPr>
      <w:r w:rsidRPr="002B2415">
        <w:rPr>
          <w:bCs w:val="0"/>
          <w:spacing w:val="2"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Апл</w:t>
      </w:r>
      <w:proofErr w:type="spellEnd"/>
      <w:r w:rsidRPr="002B2415">
        <w:rPr>
          <w:spacing w:val="2"/>
        </w:rPr>
        <w:t xml:space="preserve"> = К1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(</w:t>
      </w:r>
      <w:proofErr w:type="spellStart"/>
      <w:r w:rsidRPr="002B2415">
        <w:rPr>
          <w:spacing w:val="2"/>
        </w:rPr>
        <w:t>Ам</w:t>
      </w:r>
      <w:proofErr w:type="spellEnd"/>
      <w:r w:rsidRPr="002B2415">
        <w:rPr>
          <w:spacing w:val="2"/>
        </w:rPr>
        <w:t xml:space="preserve"> + НА + НС + ДФВ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(ОА - НДС))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(1 + Ср)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(1 + </w:t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) </w:t>
      </w:r>
      <w:proofErr w:type="spellStart"/>
      <w:r w:rsidRPr="002B2415">
        <w:rPr>
          <w:spacing w:val="2"/>
        </w:rPr>
        <w:t>x</w:t>
      </w:r>
      <w:proofErr w:type="spellEnd"/>
      <w:proofErr w:type="gramStart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К</w:t>
      </w:r>
      <w:proofErr w:type="gramEnd"/>
      <w:r w:rsidRPr="002B2415">
        <w:rPr>
          <w:spacing w:val="2"/>
        </w:rPr>
        <w:t>н</w:t>
      </w:r>
      <w:proofErr w:type="spellEnd"/>
      <w:r w:rsidRPr="002B2415">
        <w:rPr>
          <w:spacing w:val="2"/>
        </w:rPr>
        <w:t>, где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Апл</w:t>
      </w:r>
      <w:proofErr w:type="spellEnd"/>
      <w:r w:rsidRPr="002B2415">
        <w:rPr>
          <w:spacing w:val="2"/>
        </w:rPr>
        <w:t xml:space="preserve"> - арендная плата;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</w:t>
      </w:r>
      <w:proofErr w:type="gramStart"/>
      <w:r w:rsidRPr="002B2415">
        <w:rPr>
          <w:spacing w:val="2"/>
        </w:rPr>
        <w:t>1</w:t>
      </w:r>
      <w:proofErr w:type="gramEnd"/>
      <w:r w:rsidRPr="002B2415">
        <w:rPr>
          <w:spacing w:val="2"/>
        </w:rPr>
        <w:t xml:space="preserve"> - коэффициент, учитывающий территориально-экономическую зону расположения арендуемого объекта государственного нежилого фонда*.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t>________________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gramStart"/>
      <w:r w:rsidRPr="002B2415">
        <w:rPr>
          <w:spacing w:val="2"/>
        </w:rPr>
        <w:t xml:space="preserve">* Ставки земельных налогов по территориально-экономическим зонам города Уфы,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"Об </w:t>
      </w:r>
      <w:r w:rsidRPr="002B2415">
        <w:rPr>
          <w:spacing w:val="2"/>
        </w:rPr>
        <w:lastRenderedPageBreak/>
        <w:t>утверждении границ зон градостроительной ценности, экономико-планировочных районов и ставок земельных платежей в городе Уфе на 2000 год" и </w:t>
      </w:r>
      <w:hyperlink r:id="rId15" w:history="1">
        <w:r w:rsidRPr="004A5FA6">
          <w:rPr>
            <w:rStyle w:val="a3"/>
            <w:spacing w:val="2"/>
          </w:rPr>
          <w:t>от 22 декабря 2004 года N 9/6 "О плате за землю в г. Уфе</w:t>
        </w:r>
        <w:proofErr w:type="gramEnd"/>
        <w:r w:rsidRPr="004A5FA6">
          <w:rPr>
            <w:rStyle w:val="a3"/>
            <w:spacing w:val="2"/>
          </w:rPr>
          <w:t xml:space="preserve"> на 2005 год"</w:t>
        </w:r>
      </w:hyperlink>
      <w:r w:rsidRPr="004A5FA6">
        <w:rPr>
          <w:spacing w:val="2"/>
        </w:rPr>
        <w:t>,</w:t>
      </w:r>
      <w:r w:rsidRPr="002B2415">
        <w:rPr>
          <w:spacing w:val="2"/>
        </w:rPr>
        <w:t xml:space="preserve"> а также в распоряжении мэрии города Уфы от 11 февраля 1992 года N 5/7, в нормативных правовых актах представительных органов муниципальных образований (муниципальных районов, городских округов, поселений) Республики Башкортостан.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В случаях, когда коэффициент К</w:t>
      </w:r>
      <w:proofErr w:type="gramStart"/>
      <w:r w:rsidRPr="002B2415">
        <w:rPr>
          <w:spacing w:val="2"/>
        </w:rPr>
        <w:t>1</w:t>
      </w:r>
      <w:proofErr w:type="gramEnd"/>
      <w:r w:rsidRPr="002B2415">
        <w:rPr>
          <w:spacing w:val="2"/>
        </w:rPr>
        <w:t>&lt; 1, при расчете арендной платы принимается К1 = 1;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Ам</w:t>
      </w:r>
      <w:proofErr w:type="spellEnd"/>
      <w:r w:rsidRPr="002B2415">
        <w:rPr>
          <w:spacing w:val="2"/>
        </w:rPr>
        <w:t xml:space="preserve"> - годовая сумма амортизационных отчислений;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НА - нематериальные активы;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НС - незавершенное строительство;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ДФВ - долгосрочные финансовые вложения;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ОА - оборотные активы;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НДС - налог на добавленную стоимость по приобретенным ценностям;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gramStart"/>
      <w:r w:rsidRPr="002B2415">
        <w:rPr>
          <w:spacing w:val="2"/>
        </w:rPr>
        <w:t>Ср</w:t>
      </w:r>
      <w:proofErr w:type="gramEnd"/>
      <w:r w:rsidRPr="002B2415">
        <w:rPr>
          <w:spacing w:val="2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 - коэффициент, учитывающий налог на добавленную стоимость;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</w:t>
      </w:r>
      <w:proofErr w:type="spellEnd"/>
      <w:r w:rsidRPr="002B2415">
        <w:rPr>
          <w:spacing w:val="2"/>
        </w:rPr>
        <w:t xml:space="preserve"> - нормирующий коэффициент.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Апл</w:t>
      </w:r>
      <w:proofErr w:type="spellEnd"/>
      <w:r w:rsidRPr="002B2415">
        <w:rPr>
          <w:spacing w:val="2"/>
        </w:rPr>
        <w:t xml:space="preserve"> = БС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Квд</w:t>
      </w:r>
      <w:proofErr w:type="spellEnd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Ср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(1 + </w:t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) </w:t>
      </w:r>
      <w:proofErr w:type="spellStart"/>
      <w:r w:rsidRPr="002B2415">
        <w:rPr>
          <w:spacing w:val="2"/>
        </w:rPr>
        <w:t>x</w:t>
      </w:r>
      <w:proofErr w:type="spellEnd"/>
      <w:proofErr w:type="gramStart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К</w:t>
      </w:r>
      <w:proofErr w:type="gramEnd"/>
      <w:r w:rsidRPr="002B2415">
        <w:rPr>
          <w:spacing w:val="2"/>
        </w:rPr>
        <w:t>н</w:t>
      </w:r>
      <w:proofErr w:type="spellEnd"/>
      <w:r w:rsidRPr="002B2415">
        <w:rPr>
          <w:spacing w:val="2"/>
        </w:rPr>
        <w:t>, где: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r w:rsidRPr="002B2415">
        <w:rPr>
          <w:spacing w:val="2"/>
        </w:rPr>
        <w:t>Апл</w:t>
      </w:r>
      <w:proofErr w:type="spellEnd"/>
      <w:r w:rsidRPr="002B2415">
        <w:rPr>
          <w:spacing w:val="2"/>
        </w:rPr>
        <w:t xml:space="preserve"> - арендная плата;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БС - балансовая стоимость арендованного муниципального имущества;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Квд</w:t>
      </w:r>
      <w:proofErr w:type="spellEnd"/>
      <w:r w:rsidRPr="002B2415">
        <w:rPr>
          <w:spacing w:val="2"/>
        </w:rPr>
        <w:t xml:space="preserve"> - коэффициент вида деятельности;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Квд</w:t>
      </w:r>
      <w:proofErr w:type="spellEnd"/>
      <w:r w:rsidRPr="002B2415">
        <w:rPr>
          <w:spacing w:val="2"/>
        </w:rPr>
        <w:t xml:space="preserve"> = 1,3 при использовании муниципального имущества для добычи нефти и газа;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gramStart"/>
      <w:r w:rsidRPr="002B2415">
        <w:rPr>
          <w:spacing w:val="2"/>
        </w:rPr>
        <w:t>Ср</w:t>
      </w:r>
      <w:proofErr w:type="gramEnd"/>
      <w:r w:rsidRPr="002B2415">
        <w:rPr>
          <w:spacing w:val="2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 - коэффициент, учитывающий налог на добавленную стоимость;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</w:t>
      </w:r>
      <w:proofErr w:type="spellEnd"/>
      <w:r w:rsidRPr="002B2415">
        <w:rPr>
          <w:spacing w:val="2"/>
        </w:rPr>
        <w:t xml:space="preserve"> - нормирующий коэффициент.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Cs w:val="0"/>
          <w:spacing w:val="2"/>
          <w:sz w:val="24"/>
          <w:szCs w:val="24"/>
        </w:rPr>
      </w:pPr>
      <w:r w:rsidRPr="003853F6">
        <w:rPr>
          <w:rFonts w:ascii="Times New Roman" w:hAnsi="Times New Roman" w:cs="Times New Roman"/>
          <w:bCs w:val="0"/>
          <w:spacing w:val="2"/>
          <w:sz w:val="24"/>
          <w:szCs w:val="24"/>
        </w:rPr>
        <w:lastRenderedPageBreak/>
        <w:t>4. Расчет годовой арендной платы за пользование энергетическими объектами, инженерными коммуникациями и сооружениями, находящимися в  муниципальной собственности</w:t>
      </w:r>
    </w:p>
    <w:p w:rsidR="00C742CD" w:rsidRPr="003853F6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</w:pPr>
      <w:r w:rsidRPr="003853F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3853F6">
        <w:rPr>
          <w:rFonts w:ascii="Times New Roman" w:hAnsi="Times New Roman" w:cs="Times New Roman"/>
          <w:b w:val="0"/>
          <w:spacing w:val="2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C742CD" w:rsidRPr="003853F6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r w:rsidRPr="003853F6">
        <w:rPr>
          <w:spacing w:val="2"/>
        </w:rPr>
        <w:t>Апл</w:t>
      </w:r>
      <w:proofErr w:type="spellEnd"/>
      <w:r w:rsidRPr="003853F6">
        <w:rPr>
          <w:spacing w:val="2"/>
        </w:rPr>
        <w:t xml:space="preserve"> = </w:t>
      </w:r>
      <w:proofErr w:type="spellStart"/>
      <w:r w:rsidRPr="003853F6">
        <w:rPr>
          <w:spacing w:val="2"/>
        </w:rPr>
        <w:t>Ам</w:t>
      </w:r>
      <w:proofErr w:type="spellEnd"/>
      <w:r w:rsidRPr="003853F6">
        <w:rPr>
          <w:spacing w:val="2"/>
        </w:rPr>
        <w:t xml:space="preserve"> </w:t>
      </w:r>
      <w:proofErr w:type="spellStart"/>
      <w:r w:rsidRPr="003853F6">
        <w:rPr>
          <w:spacing w:val="2"/>
        </w:rPr>
        <w:t>x</w:t>
      </w:r>
      <w:proofErr w:type="spellEnd"/>
      <w:r w:rsidRPr="003853F6">
        <w:rPr>
          <w:spacing w:val="2"/>
        </w:rPr>
        <w:t xml:space="preserve"> П </w:t>
      </w:r>
      <w:proofErr w:type="spellStart"/>
      <w:r w:rsidRPr="003853F6">
        <w:rPr>
          <w:spacing w:val="2"/>
        </w:rPr>
        <w:t>x</w:t>
      </w:r>
      <w:proofErr w:type="spellEnd"/>
      <w:r w:rsidRPr="003853F6">
        <w:rPr>
          <w:spacing w:val="2"/>
        </w:rPr>
        <w:t xml:space="preserve"> (1 + </w:t>
      </w:r>
      <w:proofErr w:type="spellStart"/>
      <w:r w:rsidRPr="003853F6">
        <w:rPr>
          <w:spacing w:val="2"/>
        </w:rPr>
        <w:t>Кндс</w:t>
      </w:r>
      <w:proofErr w:type="spellEnd"/>
      <w:r w:rsidRPr="003853F6">
        <w:rPr>
          <w:spacing w:val="2"/>
        </w:rPr>
        <w:t xml:space="preserve">) </w:t>
      </w:r>
      <w:proofErr w:type="spellStart"/>
      <w:r w:rsidRPr="003853F6">
        <w:rPr>
          <w:spacing w:val="2"/>
        </w:rPr>
        <w:t>x</w:t>
      </w:r>
      <w:proofErr w:type="spellEnd"/>
      <w:proofErr w:type="gramStart"/>
      <w:r w:rsidRPr="003853F6">
        <w:rPr>
          <w:spacing w:val="2"/>
        </w:rPr>
        <w:t xml:space="preserve"> </w:t>
      </w:r>
      <w:proofErr w:type="spellStart"/>
      <w:r w:rsidRPr="003853F6">
        <w:rPr>
          <w:spacing w:val="2"/>
        </w:rPr>
        <w:t>К</w:t>
      </w:r>
      <w:proofErr w:type="gramEnd"/>
      <w:r w:rsidRPr="003853F6">
        <w:rPr>
          <w:spacing w:val="2"/>
        </w:rPr>
        <w:t>н</w:t>
      </w:r>
      <w:proofErr w:type="spellEnd"/>
      <w:r w:rsidRPr="003853F6">
        <w:rPr>
          <w:spacing w:val="2"/>
        </w:rPr>
        <w:t>, где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Алл - арендная плата;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Ам</w:t>
      </w:r>
      <w:proofErr w:type="spellEnd"/>
      <w:r w:rsidRPr="002B2415">
        <w:rPr>
          <w:spacing w:val="2"/>
        </w:rPr>
        <w:t xml:space="preserve"> - годовая сумма амортизационных отчислений;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gramStart"/>
      <w:r w:rsidRPr="002B2415">
        <w:rPr>
          <w:spacing w:val="2"/>
        </w:rPr>
        <w:t>П</w:t>
      </w:r>
      <w:proofErr w:type="gramEnd"/>
      <w:r w:rsidRPr="002B2415">
        <w:rPr>
          <w:spacing w:val="2"/>
        </w:rPr>
        <w:t xml:space="preserve"> - процент отчисления (устанавливается равным 1%, или П = 0,01);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 - коэффициент, учитывающий налог на добавленную стоимость;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</w:t>
      </w:r>
      <w:proofErr w:type="spellEnd"/>
      <w:r w:rsidRPr="002B2415">
        <w:rPr>
          <w:spacing w:val="2"/>
        </w:rPr>
        <w:t xml:space="preserve"> - нормирующий коэффициент.</w:t>
      </w:r>
    </w:p>
    <w:p w:rsidR="00C742CD" w:rsidRPr="002B2415" w:rsidRDefault="00C742CD" w:rsidP="00C742CD">
      <w:pPr>
        <w:pStyle w:val="3"/>
        <w:shd w:val="clear" w:color="auto" w:fill="FFFFFF"/>
        <w:suppressAutoHyphens/>
        <w:spacing w:before="0" w:after="0"/>
        <w:ind w:firstLine="567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2B2415">
        <w:rPr>
          <w:b w:val="0"/>
          <w:bCs w:val="0"/>
          <w:spacing w:val="2"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 xml:space="preserve">Алл = </w:t>
      </w:r>
      <w:proofErr w:type="spellStart"/>
      <w:r w:rsidRPr="002B2415">
        <w:rPr>
          <w:spacing w:val="2"/>
        </w:rPr>
        <w:t>Сс</w:t>
      </w:r>
      <w:proofErr w:type="spellEnd"/>
      <w:r w:rsidRPr="002B2415">
        <w:rPr>
          <w:spacing w:val="2"/>
        </w:rPr>
        <w:t xml:space="preserve"> / (365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24)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S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КЧ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Ккп</w:t>
      </w:r>
      <w:proofErr w:type="spellEnd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x</w:t>
      </w:r>
      <w:proofErr w:type="spellEnd"/>
      <w:r w:rsidRPr="002B2415">
        <w:rPr>
          <w:spacing w:val="2"/>
        </w:rPr>
        <w:t xml:space="preserve"> (1 + </w:t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) </w:t>
      </w:r>
      <w:proofErr w:type="spellStart"/>
      <w:r w:rsidRPr="002B2415">
        <w:rPr>
          <w:spacing w:val="2"/>
        </w:rPr>
        <w:t>x</w:t>
      </w:r>
      <w:proofErr w:type="spellEnd"/>
      <w:proofErr w:type="gramStart"/>
      <w:r w:rsidRPr="002B2415">
        <w:rPr>
          <w:spacing w:val="2"/>
        </w:rPr>
        <w:t xml:space="preserve"> </w:t>
      </w:r>
      <w:proofErr w:type="spellStart"/>
      <w:r w:rsidRPr="002B2415">
        <w:rPr>
          <w:spacing w:val="2"/>
        </w:rPr>
        <w:t>К</w:t>
      </w:r>
      <w:proofErr w:type="gramEnd"/>
      <w:r w:rsidRPr="002B2415">
        <w:rPr>
          <w:spacing w:val="2"/>
        </w:rPr>
        <w:t>н</w:t>
      </w:r>
      <w:proofErr w:type="spellEnd"/>
      <w:r w:rsidRPr="002B2415">
        <w:rPr>
          <w:spacing w:val="2"/>
        </w:rPr>
        <w:t>, где: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Апл</w:t>
      </w:r>
      <w:proofErr w:type="spellEnd"/>
      <w:r w:rsidRPr="002B2415">
        <w:rPr>
          <w:spacing w:val="2"/>
        </w:rPr>
        <w:t xml:space="preserve"> - арендная плата;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Сс</w:t>
      </w:r>
      <w:proofErr w:type="spellEnd"/>
      <w:r w:rsidRPr="002B2415">
        <w:rPr>
          <w:spacing w:val="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365 - количество дней в году;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24 - количество часов в сутках;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S - общая площадь арендуемого объекта муниципального нежилого фонда;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КЧ - количество часов аренды;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Ккп</w:t>
      </w:r>
      <w:proofErr w:type="spellEnd"/>
      <w:r w:rsidRPr="002B2415">
        <w:rPr>
          <w:spacing w:val="2"/>
        </w:rPr>
        <w:t xml:space="preserve"> - коэффициент категории пользователя: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 xml:space="preserve">а) </w:t>
      </w:r>
      <w:proofErr w:type="spellStart"/>
      <w:r w:rsidRPr="002B2415">
        <w:rPr>
          <w:spacing w:val="2"/>
        </w:rPr>
        <w:t>Ккп</w:t>
      </w:r>
      <w:proofErr w:type="spellEnd"/>
      <w:r w:rsidRPr="002B2415">
        <w:rPr>
          <w:spacing w:val="2"/>
        </w:rPr>
        <w:t xml:space="preserve"> = 0,01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государственными и муниципальными учреждениями;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lastRenderedPageBreak/>
        <w:br/>
      </w:r>
      <w:proofErr w:type="gramStart"/>
      <w:r w:rsidRPr="002B2415">
        <w:rPr>
          <w:spacing w:val="2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 xml:space="preserve">б) </w:t>
      </w:r>
      <w:proofErr w:type="spellStart"/>
      <w:r w:rsidRPr="002B2415">
        <w:rPr>
          <w:spacing w:val="2"/>
        </w:rPr>
        <w:t>Ккп</w:t>
      </w:r>
      <w:proofErr w:type="spellEnd"/>
      <w:r w:rsidRPr="002B2415">
        <w:rPr>
          <w:spacing w:val="2"/>
        </w:rPr>
        <w:t xml:space="preserve"> = 0,5 при использовании объектов муниципального нежилого фонда: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территориальными органами федеральных органов исполнительной власти;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>некоммерческими организациями (благотворительными фондами, общественными организациями, их объединениями и т.п.);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  <w:t xml:space="preserve">в) </w:t>
      </w:r>
      <w:proofErr w:type="spellStart"/>
      <w:r w:rsidRPr="002B2415">
        <w:rPr>
          <w:spacing w:val="2"/>
        </w:rPr>
        <w:t>Ккп</w:t>
      </w:r>
      <w:proofErr w:type="spellEnd"/>
      <w:r w:rsidRPr="002B2415">
        <w:rPr>
          <w:spacing w:val="2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2B2415">
        <w:rPr>
          <w:spacing w:val="2"/>
        </w:rPr>
        <w:br/>
      </w:r>
      <w:proofErr w:type="spellStart"/>
      <w:r w:rsidRPr="002B2415">
        <w:rPr>
          <w:spacing w:val="2"/>
        </w:rPr>
        <w:t>Кндс</w:t>
      </w:r>
      <w:proofErr w:type="spellEnd"/>
      <w:r w:rsidRPr="002B2415">
        <w:rPr>
          <w:spacing w:val="2"/>
        </w:rPr>
        <w:t xml:space="preserve"> - коэффициент, учитывающий налог на добавленную стоимость;</w:t>
      </w:r>
    </w:p>
    <w:p w:rsidR="00C742CD" w:rsidRPr="002B2415" w:rsidRDefault="00C742CD" w:rsidP="00C742CD">
      <w:pPr>
        <w:pStyle w:val="formattext"/>
        <w:shd w:val="clear" w:color="auto" w:fill="FFFFFF"/>
        <w:suppressAutoHyphens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proofErr w:type="spellStart"/>
      <w:r w:rsidRPr="002B2415">
        <w:rPr>
          <w:spacing w:val="2"/>
        </w:rPr>
        <w:t>Кн</w:t>
      </w:r>
      <w:proofErr w:type="spellEnd"/>
      <w:r w:rsidRPr="002B2415">
        <w:rPr>
          <w:spacing w:val="2"/>
        </w:rPr>
        <w:t xml:space="preserve"> - нормирующий коэффициент.</w:t>
      </w:r>
    </w:p>
    <w:p w:rsidR="008C352A" w:rsidRDefault="008C352A"/>
    <w:sectPr w:rsidR="008C352A" w:rsidSect="00CC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2CD"/>
    <w:rsid w:val="006C48C8"/>
    <w:rsid w:val="008C352A"/>
    <w:rsid w:val="00C742CD"/>
    <w:rsid w:val="00CC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C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2CD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74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2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C742C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74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7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C742C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742CD"/>
    <w:rPr>
      <w:color w:val="0000FF"/>
      <w:u w:val="single"/>
    </w:rPr>
  </w:style>
  <w:style w:type="paragraph" w:customStyle="1" w:styleId="formattext">
    <w:name w:val="formattext"/>
    <w:basedOn w:val="a"/>
    <w:rsid w:val="00C742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C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2CD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74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2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C742CD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74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74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C742C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742CD"/>
    <w:rPr>
      <w:color w:val="0000FF"/>
      <w:u w:val="single"/>
    </w:rPr>
  </w:style>
  <w:style w:type="paragraph" w:customStyle="1" w:styleId="formattext">
    <w:name w:val="formattext"/>
    <w:basedOn w:val="a"/>
    <w:rsid w:val="00C74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989534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7136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docs.cntd.ru/document/438918230" TargetMode="Externa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438918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8475</Words>
  <Characters>48313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2020-12-08T07:11:00Z</dcterms:created>
  <dcterms:modified xsi:type="dcterms:W3CDTF">2020-12-24T04:55:00Z</dcterms:modified>
</cp:coreProperties>
</file>