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03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8A1CF9" w:rsidTr="00121D74">
        <w:trPr>
          <w:trHeight w:val="94"/>
        </w:trPr>
        <w:tc>
          <w:tcPr>
            <w:tcW w:w="4215" w:type="dxa"/>
          </w:tcPr>
          <w:p w:rsidR="008A1CF9" w:rsidRDefault="008A1CF9" w:rsidP="00121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Баш</w:t>
            </w:r>
            <w:proofErr w:type="gramStart"/>
            <w:r>
              <w:rPr>
                <w:lang w:val="en-US" w:eastAsia="en-US"/>
              </w:rPr>
              <w:t>k</w:t>
            </w:r>
            <w:proofErr w:type="spellStart"/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Республика</w:t>
            </w:r>
            <w:r>
              <w:rPr>
                <w:lang w:val="en-US" w:eastAsia="en-US"/>
              </w:rPr>
              <w:t>h</w:t>
            </w:r>
            <w:proofErr w:type="spellStart"/>
            <w:r>
              <w:rPr>
                <w:lang w:eastAsia="en-US"/>
              </w:rPr>
              <w:t>ы</w:t>
            </w:r>
            <w:proofErr w:type="spellEnd"/>
          </w:p>
          <w:p w:rsidR="008A1CF9" w:rsidRDefault="008A1CF9" w:rsidP="00121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</w:t>
            </w:r>
          </w:p>
          <w:p w:rsidR="008A1CF9" w:rsidRDefault="008A1CF9" w:rsidP="00121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районынын</w:t>
            </w:r>
            <w:proofErr w:type="spellEnd"/>
          </w:p>
          <w:p w:rsidR="008A1CF9" w:rsidRDefault="008A1CF9" w:rsidP="00121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</w:t>
            </w:r>
          </w:p>
          <w:p w:rsidR="008A1CF9" w:rsidRDefault="008A1CF9" w:rsidP="00121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 бил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>м</w:t>
            </w:r>
            <w:r>
              <w:rPr>
                <w:lang w:val="be-BY" w:eastAsia="en-US"/>
              </w:rPr>
              <w:t>ә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е  </w:t>
            </w:r>
            <w:proofErr w:type="spellStart"/>
            <w:r>
              <w:rPr>
                <w:lang w:eastAsia="en-US"/>
              </w:rPr>
              <w:t>хакими</w:t>
            </w:r>
            <w:proofErr w:type="spellEnd"/>
            <w:proofErr w:type="gramStart"/>
            <w:r>
              <w:rPr>
                <w:lang w:val="en-US" w:eastAsia="en-US"/>
              </w:rPr>
              <w:t>e</w:t>
            </w:r>
            <w:proofErr w:type="gramEnd"/>
            <w:r>
              <w:rPr>
                <w:lang w:eastAsia="en-US"/>
              </w:rPr>
              <w:t>те</w:t>
            </w:r>
          </w:p>
          <w:p w:rsidR="008A1CF9" w:rsidRDefault="008A1CF9" w:rsidP="00121D74">
            <w:pPr>
              <w:spacing w:line="276" w:lineRule="auto"/>
              <w:jc w:val="center"/>
              <w:rPr>
                <w:lang w:eastAsia="en-US"/>
              </w:rPr>
            </w:pPr>
          </w:p>
          <w:p w:rsidR="008A1CF9" w:rsidRDefault="008A1CF9" w:rsidP="00121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Беренсе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 xml:space="preserve">ай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 1, 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</w:t>
            </w:r>
          </w:p>
          <w:p w:rsidR="008A1CF9" w:rsidRDefault="008A1CF9" w:rsidP="00121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районы,  БР, 453484</w:t>
            </w:r>
          </w:p>
          <w:p w:rsidR="008A1CF9" w:rsidRDefault="008A1CF9" w:rsidP="00121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8A1CF9" w:rsidRDefault="008A1C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B92084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8102084" r:id="rId6"/>
              </w:object>
            </w:r>
          </w:p>
        </w:tc>
        <w:tc>
          <w:tcPr>
            <w:tcW w:w="3894" w:type="dxa"/>
          </w:tcPr>
          <w:p w:rsidR="008A1CF9" w:rsidRDefault="008A1C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</w:t>
            </w:r>
          </w:p>
          <w:p w:rsidR="008A1CF9" w:rsidRDefault="008A1C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8A1CF9" w:rsidRDefault="008A1C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8A1CF9" w:rsidRDefault="008A1C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8A1CF9" w:rsidRDefault="008A1C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1CF9" w:rsidRDefault="008A1C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Тряпино</w:t>
            </w:r>
            <w:proofErr w:type="spellEnd"/>
            <w:r>
              <w:rPr>
                <w:lang w:eastAsia="en-US"/>
              </w:rPr>
              <w:t>, ул. Первомайская 1,</w:t>
            </w:r>
          </w:p>
          <w:p w:rsidR="008A1CF9" w:rsidRDefault="008A1C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район, РБ, 453484</w:t>
            </w:r>
          </w:p>
          <w:p w:rsidR="008A1CF9" w:rsidRDefault="008A1C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Факс  (34745)   2-94-24</w:t>
            </w:r>
          </w:p>
        </w:tc>
      </w:tr>
    </w:tbl>
    <w:p w:rsidR="008A1CF9" w:rsidRDefault="008A1CF9" w:rsidP="008A1CF9">
      <w:pPr>
        <w:jc w:val="both"/>
        <w:rPr>
          <w:sz w:val="28"/>
          <w:szCs w:val="28"/>
        </w:rPr>
      </w:pPr>
      <w:r>
        <w:t>___________________________________________________________________________</w:t>
      </w:r>
    </w:p>
    <w:p w:rsidR="008A1CF9" w:rsidRDefault="008A1CF9" w:rsidP="008A1CF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ПОСТАНОВЛЕНИЕ</w:t>
      </w:r>
    </w:p>
    <w:p w:rsidR="008A1CF9" w:rsidRDefault="008A1CF9" w:rsidP="008A1CF9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18.09. 2019                                                                                                                           № 55</w:t>
      </w:r>
    </w:p>
    <w:p w:rsidR="008A1CF9" w:rsidRPr="003A200D" w:rsidRDefault="008A1CF9" w:rsidP="008A1CF9">
      <w:pPr>
        <w:tabs>
          <w:tab w:val="left" w:pos="1848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3A200D">
        <w:rPr>
          <w:color w:val="000000"/>
          <w:sz w:val="26"/>
          <w:szCs w:val="26"/>
        </w:rPr>
        <w:tab/>
      </w:r>
      <w:r w:rsidRPr="003A200D">
        <w:rPr>
          <w:color w:val="000000"/>
          <w:sz w:val="26"/>
          <w:szCs w:val="26"/>
        </w:rPr>
        <w:tab/>
      </w:r>
    </w:p>
    <w:p w:rsidR="008A1CF9" w:rsidRPr="003A200D" w:rsidRDefault="008A1CF9" w:rsidP="008A1CF9">
      <w:pPr>
        <w:jc w:val="center"/>
        <w:rPr>
          <w:b/>
          <w:sz w:val="26"/>
          <w:szCs w:val="26"/>
        </w:rPr>
      </w:pPr>
      <w:r w:rsidRPr="003A200D">
        <w:rPr>
          <w:b/>
          <w:sz w:val="26"/>
          <w:szCs w:val="26"/>
        </w:rPr>
        <w:t xml:space="preserve">Об  утверждении  Положения о порядке размещения нестационарных торговых объектов (объектов по оказанию услуг) на территории сельского поселения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 w:rsidRPr="003A200D">
        <w:rPr>
          <w:b/>
          <w:sz w:val="26"/>
          <w:szCs w:val="26"/>
        </w:rPr>
        <w:t xml:space="preserve">  сельсовет муниципального  района  </w:t>
      </w:r>
      <w:proofErr w:type="spellStart"/>
      <w:r w:rsidRPr="003A200D">
        <w:rPr>
          <w:b/>
          <w:sz w:val="26"/>
          <w:szCs w:val="26"/>
        </w:rPr>
        <w:t>Аургазинский</w:t>
      </w:r>
      <w:proofErr w:type="spellEnd"/>
      <w:r w:rsidRPr="003A200D">
        <w:rPr>
          <w:b/>
          <w:sz w:val="26"/>
          <w:szCs w:val="26"/>
        </w:rPr>
        <w:t xml:space="preserve">  район  Республики  Башкортостан  и  Схемы  размещения нестационарных торговых объектов </w:t>
      </w:r>
    </w:p>
    <w:p w:rsidR="008A1CF9" w:rsidRPr="003A200D" w:rsidRDefault="008A1CF9" w:rsidP="008A1CF9">
      <w:pPr>
        <w:jc w:val="center"/>
        <w:rPr>
          <w:b/>
          <w:sz w:val="26"/>
          <w:szCs w:val="26"/>
        </w:rPr>
      </w:pPr>
      <w:r w:rsidRPr="003A200D">
        <w:rPr>
          <w:b/>
          <w:sz w:val="26"/>
          <w:szCs w:val="26"/>
        </w:rPr>
        <w:t xml:space="preserve">(объектов по оказанию  услуг) на территории сельского поселения </w:t>
      </w:r>
    </w:p>
    <w:p w:rsidR="008A1CF9" w:rsidRPr="003A200D" w:rsidRDefault="008A1CF9" w:rsidP="008A1CF9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Тряпинский</w:t>
      </w:r>
      <w:proofErr w:type="spellEnd"/>
      <w:r w:rsidRPr="003A200D">
        <w:rPr>
          <w:b/>
          <w:sz w:val="26"/>
          <w:szCs w:val="26"/>
        </w:rPr>
        <w:t xml:space="preserve">  сельсовет  муниципального района </w:t>
      </w:r>
      <w:proofErr w:type="spellStart"/>
      <w:r w:rsidRPr="003A200D">
        <w:rPr>
          <w:b/>
          <w:sz w:val="26"/>
          <w:szCs w:val="26"/>
        </w:rPr>
        <w:t>Аургазинский</w:t>
      </w:r>
      <w:proofErr w:type="spellEnd"/>
      <w:r w:rsidRPr="003A200D">
        <w:rPr>
          <w:b/>
          <w:sz w:val="26"/>
          <w:szCs w:val="26"/>
        </w:rPr>
        <w:t xml:space="preserve">  район </w:t>
      </w:r>
    </w:p>
    <w:p w:rsidR="008A1CF9" w:rsidRPr="003A200D" w:rsidRDefault="008A1CF9" w:rsidP="008A1CF9">
      <w:pPr>
        <w:jc w:val="center"/>
        <w:rPr>
          <w:b/>
          <w:sz w:val="26"/>
          <w:szCs w:val="26"/>
        </w:rPr>
      </w:pPr>
      <w:r w:rsidRPr="003A200D">
        <w:rPr>
          <w:b/>
          <w:sz w:val="26"/>
          <w:szCs w:val="26"/>
        </w:rPr>
        <w:t>Республики Башкортостан</w:t>
      </w:r>
    </w:p>
    <w:p w:rsidR="008A1CF9" w:rsidRPr="003A200D" w:rsidRDefault="008A1CF9" w:rsidP="008A1CF9">
      <w:pPr>
        <w:rPr>
          <w:sz w:val="26"/>
          <w:szCs w:val="26"/>
        </w:rPr>
      </w:pPr>
    </w:p>
    <w:p w:rsidR="008A1CF9" w:rsidRPr="003A200D" w:rsidRDefault="008A1CF9" w:rsidP="008A1CF9">
      <w:pPr>
        <w:ind w:firstLine="540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 </w:t>
      </w:r>
      <w:proofErr w:type="gramStart"/>
      <w:r w:rsidRPr="003A200D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Законом Республики Башкортостан от 14 июля 2010 года № 296-з «О регулировании торговой деятельности в Республике Башкортостан»,  постановлением Правительства  Республики Башкортостан от 11 апреля</w:t>
      </w:r>
      <w:proofErr w:type="gramEnd"/>
      <w:r w:rsidRPr="003A200D">
        <w:rPr>
          <w:sz w:val="26"/>
          <w:szCs w:val="26"/>
        </w:rPr>
        <w:t xml:space="preserve"> 2011 года № 98 «О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Башкортостан»</w:t>
      </w:r>
    </w:p>
    <w:p w:rsidR="008A1CF9" w:rsidRPr="003A200D" w:rsidRDefault="008A1CF9" w:rsidP="008A1CF9">
      <w:pPr>
        <w:ind w:firstLine="540"/>
        <w:jc w:val="both"/>
        <w:rPr>
          <w:sz w:val="26"/>
          <w:szCs w:val="26"/>
        </w:rPr>
      </w:pPr>
      <w:r w:rsidRPr="003A200D">
        <w:rPr>
          <w:sz w:val="26"/>
          <w:szCs w:val="26"/>
        </w:rPr>
        <w:t>ПОСТАНОВЛЯЮ:</w:t>
      </w:r>
    </w:p>
    <w:p w:rsidR="008A1CF9" w:rsidRPr="003A200D" w:rsidRDefault="008A1CF9" w:rsidP="008A1CF9">
      <w:pPr>
        <w:ind w:firstLine="540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 1. Утвердить Положение о порядке размещения нестационарных торговых объектов (объектов по оказанию услуг) на территории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 района 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 район  Республики  Башкортостан  (Приложение № 1).</w:t>
      </w:r>
    </w:p>
    <w:p w:rsidR="008A1CF9" w:rsidRPr="003A200D" w:rsidRDefault="008A1CF9" w:rsidP="008A1CF9">
      <w:pPr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          2. Утвердить  схему размещения нестационарных торговых объектов на территории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(Приложение № 2).</w:t>
      </w:r>
    </w:p>
    <w:p w:rsidR="008A1CF9" w:rsidRPr="003A200D" w:rsidRDefault="008A1CF9" w:rsidP="008A1CF9">
      <w:pPr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          3. Обнародовать данное постановление путем его  размещения  на информационном стенде в здании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 и на официальном сайте сельского поселения </w:t>
      </w:r>
      <w:r w:rsidRPr="003A200D">
        <w:rPr>
          <w:sz w:val="26"/>
          <w:szCs w:val="26"/>
          <w:lang w:val="en-US"/>
        </w:rPr>
        <w:t>www</w:t>
      </w:r>
      <w:r w:rsidRPr="003A200D">
        <w:rPr>
          <w:sz w:val="26"/>
          <w:szCs w:val="26"/>
        </w:rPr>
        <w:t>.</w:t>
      </w:r>
      <w:proofErr w:type="spellStart"/>
      <w:r w:rsidRPr="003A200D">
        <w:rPr>
          <w:color w:val="0000FF"/>
          <w:kern w:val="2"/>
          <w:sz w:val="28"/>
          <w:szCs w:val="28"/>
          <w:u w:val="single"/>
        </w:rPr>
        <w:t>www</w:t>
      </w:r>
      <w:proofErr w:type="spellEnd"/>
      <w:r w:rsidRPr="003A200D">
        <w:rPr>
          <w:color w:val="0000FF"/>
          <w:kern w:val="2"/>
          <w:sz w:val="28"/>
          <w:szCs w:val="28"/>
          <w:u w:val="single"/>
        </w:rPr>
        <w:t>.</w:t>
      </w:r>
      <w:proofErr w:type="spellStart"/>
      <w:r w:rsidRPr="003A200D">
        <w:rPr>
          <w:color w:val="0000FF"/>
          <w:kern w:val="2"/>
          <w:sz w:val="28"/>
          <w:szCs w:val="28"/>
          <w:u w:val="single"/>
          <w:lang w:val="en-US"/>
        </w:rPr>
        <w:t>bishkain</w:t>
      </w:r>
      <w:proofErr w:type="spellEnd"/>
      <w:r w:rsidRPr="003A200D">
        <w:rPr>
          <w:color w:val="0000FF"/>
          <w:kern w:val="2"/>
          <w:sz w:val="28"/>
          <w:szCs w:val="28"/>
          <w:u w:val="single"/>
        </w:rPr>
        <w:t>.</w:t>
      </w:r>
      <w:proofErr w:type="spellStart"/>
      <w:r w:rsidRPr="003A200D">
        <w:rPr>
          <w:color w:val="0000FF"/>
          <w:kern w:val="2"/>
          <w:sz w:val="28"/>
          <w:szCs w:val="28"/>
          <w:u w:val="single"/>
        </w:rPr>
        <w:t>ru</w:t>
      </w:r>
      <w:proofErr w:type="spellEnd"/>
      <w:r w:rsidRPr="003A200D">
        <w:rPr>
          <w:sz w:val="26"/>
          <w:szCs w:val="26"/>
        </w:rPr>
        <w:t>.</w:t>
      </w:r>
    </w:p>
    <w:p w:rsidR="008A1CF9" w:rsidRPr="003A200D" w:rsidRDefault="008A1CF9" w:rsidP="008A1CF9">
      <w:pPr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          4. </w:t>
      </w:r>
      <w:proofErr w:type="gramStart"/>
      <w:r w:rsidRPr="003A200D">
        <w:rPr>
          <w:sz w:val="26"/>
          <w:szCs w:val="26"/>
        </w:rPr>
        <w:t>Контроль за</w:t>
      </w:r>
      <w:proofErr w:type="gramEnd"/>
      <w:r w:rsidRPr="003A200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A1CF9" w:rsidRPr="003A200D" w:rsidRDefault="008A1CF9" w:rsidP="008A1CF9">
      <w:pPr>
        <w:jc w:val="both"/>
        <w:rPr>
          <w:sz w:val="26"/>
          <w:szCs w:val="26"/>
        </w:rPr>
      </w:pPr>
    </w:p>
    <w:p w:rsidR="008A1CF9" w:rsidRDefault="008A1CF9" w:rsidP="008A1CF9">
      <w:pPr>
        <w:rPr>
          <w:sz w:val="26"/>
          <w:szCs w:val="26"/>
        </w:rPr>
      </w:pPr>
    </w:p>
    <w:p w:rsidR="008A1CF9" w:rsidRDefault="008A1CF9" w:rsidP="008A1CF9">
      <w:pPr>
        <w:rPr>
          <w:sz w:val="26"/>
          <w:szCs w:val="26"/>
        </w:rPr>
      </w:pPr>
    </w:p>
    <w:p w:rsidR="008A1CF9" w:rsidRPr="003A200D" w:rsidRDefault="008A1CF9" w:rsidP="008A1CF9">
      <w:pPr>
        <w:rPr>
          <w:sz w:val="28"/>
          <w:szCs w:val="28"/>
        </w:rPr>
      </w:pPr>
      <w:r w:rsidRPr="003A200D">
        <w:rPr>
          <w:sz w:val="26"/>
          <w:szCs w:val="26"/>
        </w:rPr>
        <w:t xml:space="preserve">Глава  сельского поселения                                             </w:t>
      </w:r>
      <w:r>
        <w:rPr>
          <w:sz w:val="26"/>
          <w:szCs w:val="26"/>
        </w:rPr>
        <w:t>И.С. Захарова</w:t>
      </w:r>
    </w:p>
    <w:p w:rsidR="008A1CF9" w:rsidRDefault="008A1CF9" w:rsidP="008A1CF9">
      <w:pPr>
        <w:jc w:val="right"/>
        <w:rPr>
          <w:sz w:val="22"/>
          <w:szCs w:val="22"/>
        </w:rPr>
      </w:pPr>
    </w:p>
    <w:p w:rsidR="008A1CF9" w:rsidRDefault="008A1CF9" w:rsidP="008A1CF9">
      <w:pPr>
        <w:jc w:val="right"/>
        <w:rPr>
          <w:sz w:val="22"/>
          <w:szCs w:val="22"/>
        </w:rPr>
      </w:pPr>
    </w:p>
    <w:p w:rsidR="008A1CF9" w:rsidRDefault="008A1CF9" w:rsidP="008A1CF9">
      <w:pPr>
        <w:jc w:val="right"/>
        <w:rPr>
          <w:sz w:val="22"/>
          <w:szCs w:val="22"/>
        </w:rPr>
      </w:pPr>
    </w:p>
    <w:p w:rsidR="008A1CF9" w:rsidRPr="003A200D" w:rsidRDefault="008A1CF9" w:rsidP="008A1CF9">
      <w:pPr>
        <w:jc w:val="right"/>
        <w:rPr>
          <w:sz w:val="22"/>
          <w:szCs w:val="22"/>
        </w:rPr>
      </w:pPr>
      <w:r w:rsidRPr="003A200D">
        <w:rPr>
          <w:sz w:val="22"/>
          <w:szCs w:val="22"/>
        </w:rPr>
        <w:lastRenderedPageBreak/>
        <w:t xml:space="preserve">Приложение №1 </w:t>
      </w:r>
    </w:p>
    <w:p w:rsidR="008A1CF9" w:rsidRPr="003A200D" w:rsidRDefault="008A1CF9" w:rsidP="008A1CF9">
      <w:pPr>
        <w:jc w:val="right"/>
        <w:rPr>
          <w:sz w:val="22"/>
          <w:szCs w:val="22"/>
        </w:rPr>
      </w:pPr>
      <w:r w:rsidRPr="003A200D">
        <w:rPr>
          <w:sz w:val="22"/>
          <w:szCs w:val="22"/>
        </w:rPr>
        <w:t xml:space="preserve">к постановлению главы администрации </w:t>
      </w:r>
    </w:p>
    <w:p w:rsidR="008A1CF9" w:rsidRPr="003A200D" w:rsidRDefault="008A1CF9" w:rsidP="008A1CF9">
      <w:pPr>
        <w:jc w:val="right"/>
        <w:rPr>
          <w:sz w:val="22"/>
          <w:szCs w:val="22"/>
        </w:rPr>
      </w:pPr>
      <w:r w:rsidRPr="003A200D"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Тряпинский</w:t>
      </w:r>
      <w:proofErr w:type="spellEnd"/>
      <w:r w:rsidRPr="003A200D">
        <w:rPr>
          <w:sz w:val="22"/>
          <w:szCs w:val="22"/>
        </w:rPr>
        <w:t xml:space="preserve">  сельсовет </w:t>
      </w:r>
    </w:p>
    <w:p w:rsidR="008A1CF9" w:rsidRPr="003A200D" w:rsidRDefault="008A1CF9" w:rsidP="008A1CF9">
      <w:pPr>
        <w:jc w:val="right"/>
        <w:rPr>
          <w:sz w:val="22"/>
          <w:szCs w:val="22"/>
        </w:rPr>
      </w:pPr>
      <w:r w:rsidRPr="003A200D">
        <w:rPr>
          <w:sz w:val="22"/>
          <w:szCs w:val="22"/>
        </w:rPr>
        <w:t xml:space="preserve">муниципального района </w:t>
      </w:r>
      <w:proofErr w:type="spellStart"/>
      <w:r w:rsidRPr="003A200D">
        <w:rPr>
          <w:sz w:val="22"/>
          <w:szCs w:val="22"/>
        </w:rPr>
        <w:t>Аургазинский</w:t>
      </w:r>
      <w:proofErr w:type="spellEnd"/>
      <w:r w:rsidRPr="003A200D">
        <w:rPr>
          <w:sz w:val="22"/>
          <w:szCs w:val="22"/>
        </w:rPr>
        <w:t xml:space="preserve">  район</w:t>
      </w:r>
    </w:p>
    <w:p w:rsidR="008A1CF9" w:rsidRPr="003A200D" w:rsidRDefault="008A1CF9" w:rsidP="008A1CF9">
      <w:pPr>
        <w:jc w:val="right"/>
        <w:rPr>
          <w:sz w:val="22"/>
          <w:szCs w:val="22"/>
        </w:rPr>
      </w:pPr>
      <w:r w:rsidRPr="003A200D">
        <w:rPr>
          <w:sz w:val="22"/>
          <w:szCs w:val="22"/>
        </w:rPr>
        <w:t xml:space="preserve"> Республики Башкортостан</w:t>
      </w:r>
    </w:p>
    <w:p w:rsidR="008A1CF9" w:rsidRPr="003A200D" w:rsidRDefault="008A1CF9" w:rsidP="008A1CF9">
      <w:pPr>
        <w:jc w:val="right"/>
        <w:rPr>
          <w:sz w:val="22"/>
          <w:szCs w:val="22"/>
        </w:rPr>
      </w:pPr>
      <w:r>
        <w:rPr>
          <w:sz w:val="22"/>
          <w:szCs w:val="22"/>
        </w:rPr>
        <w:t>18.09.</w:t>
      </w:r>
      <w:r w:rsidRPr="003A200D">
        <w:rPr>
          <w:sz w:val="22"/>
          <w:szCs w:val="22"/>
        </w:rPr>
        <w:t xml:space="preserve"> 2019 г. № </w:t>
      </w:r>
      <w:r>
        <w:rPr>
          <w:sz w:val="22"/>
          <w:szCs w:val="22"/>
        </w:rPr>
        <w:t>55</w:t>
      </w:r>
    </w:p>
    <w:p w:rsidR="008A1CF9" w:rsidRPr="003A200D" w:rsidRDefault="008A1CF9" w:rsidP="008A1CF9">
      <w:pPr>
        <w:rPr>
          <w:sz w:val="28"/>
          <w:szCs w:val="20"/>
        </w:rPr>
      </w:pPr>
    </w:p>
    <w:p w:rsidR="008A1CF9" w:rsidRPr="003A200D" w:rsidRDefault="008A1CF9" w:rsidP="008A1CF9">
      <w:pPr>
        <w:jc w:val="center"/>
        <w:rPr>
          <w:b/>
        </w:rPr>
      </w:pPr>
      <w:r w:rsidRPr="003A200D">
        <w:rPr>
          <w:b/>
        </w:rPr>
        <w:t xml:space="preserve">Положение о порядке размещения нестационарных торговых объектов (объектов по оказанию услуг) на территории сельского поселения </w:t>
      </w:r>
      <w:proofErr w:type="spellStart"/>
      <w:r>
        <w:rPr>
          <w:b/>
        </w:rPr>
        <w:t>Тряпинский</w:t>
      </w:r>
      <w:proofErr w:type="spellEnd"/>
      <w:r w:rsidRPr="003A200D">
        <w:rPr>
          <w:b/>
        </w:rPr>
        <w:t xml:space="preserve">  сельсовет муниципального района </w:t>
      </w:r>
      <w:proofErr w:type="spellStart"/>
      <w:r w:rsidRPr="003A200D">
        <w:rPr>
          <w:b/>
        </w:rPr>
        <w:t>Аургазинский</w:t>
      </w:r>
      <w:proofErr w:type="spellEnd"/>
      <w:r w:rsidRPr="003A200D">
        <w:rPr>
          <w:b/>
        </w:rPr>
        <w:t xml:space="preserve">  район Республики Башкортостан</w:t>
      </w:r>
    </w:p>
    <w:p w:rsidR="008A1CF9" w:rsidRPr="003A200D" w:rsidRDefault="008A1CF9" w:rsidP="008A1CF9">
      <w:pPr>
        <w:jc w:val="center"/>
        <w:rPr>
          <w:b/>
        </w:rPr>
      </w:pPr>
    </w:p>
    <w:p w:rsidR="008A1CF9" w:rsidRPr="003A200D" w:rsidRDefault="008A1CF9" w:rsidP="008A1CF9">
      <w:pPr>
        <w:jc w:val="center"/>
      </w:pPr>
      <w:r w:rsidRPr="003A200D">
        <w:t>1.Общие положения</w:t>
      </w:r>
    </w:p>
    <w:p w:rsidR="008A1CF9" w:rsidRPr="003A200D" w:rsidRDefault="008A1CF9" w:rsidP="008A1CF9">
      <w:pPr>
        <w:jc w:val="center"/>
      </w:pPr>
    </w:p>
    <w:p w:rsidR="008A1CF9" w:rsidRPr="003A200D" w:rsidRDefault="008A1CF9" w:rsidP="008A1CF9">
      <w:pPr>
        <w:ind w:firstLine="709"/>
        <w:jc w:val="both"/>
      </w:pPr>
      <w:r w:rsidRPr="003A200D">
        <w:t xml:space="preserve">1.1. 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 сельского поселения </w:t>
      </w:r>
      <w:proofErr w:type="spellStart"/>
      <w:r>
        <w:t>Тряпинский</w:t>
      </w:r>
      <w:proofErr w:type="spellEnd"/>
      <w:r w:rsidRPr="003A200D">
        <w:t xml:space="preserve">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район Республики Башкортостан.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1.2. Настоящее Положение определяет порядок и основания для размещения нестационарных торговых объектов (объектов по оказанию услуг) на земельных участках, в зданиях, строениях, сооружениях, находящихся в муниципальной собственности, на территории сельского поселения </w:t>
      </w:r>
      <w:proofErr w:type="spellStart"/>
      <w:r>
        <w:t>Тряпинский</w:t>
      </w:r>
      <w:proofErr w:type="spellEnd"/>
      <w:r w:rsidRPr="003A200D">
        <w:t xml:space="preserve">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район Республики Башкортостан.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1.3. Нестационарные торговые объекты (объекты по оказанию услуг)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Почтовые адреса нестационарным торговым объектам (объектам по оказанию услуг) не присваиваются.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1.4. </w:t>
      </w:r>
      <w:proofErr w:type="gramStart"/>
      <w:r w:rsidRPr="003A200D">
        <w:t xml:space="preserve">Размещение нестационарных торговых объектов (объектов по оказанию услуг) осуществляется на основании результатов открытого аукциона на право заключения договора на размещение нестационарного торгового объекта (объекта по оказанию услуг), в соответствии с утвержденной Администрацией сельского поселения </w:t>
      </w:r>
      <w:proofErr w:type="spellStart"/>
      <w:r>
        <w:t>Тряпинский</w:t>
      </w:r>
      <w:proofErr w:type="spellEnd"/>
      <w:r w:rsidRPr="003A200D">
        <w:t xml:space="preserve">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 район Республики Башкортостан схемой размещения нестационарных торговых объектов (объектов по оказанию услуг) (далее – Схема размещения). </w:t>
      </w:r>
      <w:proofErr w:type="gramEnd"/>
    </w:p>
    <w:p w:rsidR="008A1CF9" w:rsidRPr="003A200D" w:rsidRDefault="008A1CF9" w:rsidP="008A1CF9">
      <w:pPr>
        <w:ind w:firstLine="709"/>
        <w:jc w:val="both"/>
      </w:pPr>
      <w:r w:rsidRPr="003A200D">
        <w:t xml:space="preserve">1.5. Требования, предусмотренные настоящим Положением, не распространяются на отношения, связанные с размещением нестационарных торговых объектов (объектов по оказанию услуг):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а) находящихся на территориях розничных рынков;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б) при проведении праздничных, общественно-политических, культурно массовых и спортивно-массовых мероприятий, имеющих временный характер;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в) при проведении ярмарок. </w:t>
      </w:r>
    </w:p>
    <w:p w:rsidR="008A1CF9" w:rsidRPr="003A200D" w:rsidRDefault="008A1CF9" w:rsidP="008A1CF9"/>
    <w:p w:rsidR="008A1CF9" w:rsidRPr="003A200D" w:rsidRDefault="008A1CF9" w:rsidP="008A1CF9">
      <w:pPr>
        <w:jc w:val="center"/>
      </w:pPr>
      <w:r w:rsidRPr="003A200D">
        <w:t>2. Основные понятия и их определения</w:t>
      </w:r>
    </w:p>
    <w:p w:rsidR="008A1CF9" w:rsidRPr="003A200D" w:rsidRDefault="008A1CF9" w:rsidP="008A1CF9">
      <w:pPr>
        <w:jc w:val="center"/>
      </w:pPr>
    </w:p>
    <w:p w:rsidR="008A1CF9" w:rsidRPr="003A200D" w:rsidRDefault="008A1CF9" w:rsidP="008A1CF9">
      <w:pPr>
        <w:ind w:firstLine="708"/>
        <w:jc w:val="both"/>
      </w:pPr>
      <w:r w:rsidRPr="003A200D">
        <w:t xml:space="preserve">В настоящем Положении применяются следующие основные понятия: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2.1. Нестационарный торговый объект (объект по оказанию услуг) – торговый объект, объект по оказанию услуг общественного питания, бытового обслуживания и т.п.,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сооружение. К нестационарным торговым объектам (объектам по оказанию услуг) относят павильоны, киоски, в том числе в составе временных остановочных павильонов, палатки, торговые автоматы и иные временные объекты.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2.2. Нестационарный передвижной торговый объект (объект по оказанию услуг) – лоток, </w:t>
      </w:r>
      <w:proofErr w:type="spellStart"/>
      <w:r w:rsidRPr="003A200D">
        <w:t>автомагазин</w:t>
      </w:r>
      <w:proofErr w:type="spellEnd"/>
      <w:r w:rsidRPr="003A200D">
        <w:t xml:space="preserve">, автофургон, автолавка, автоцистерна, тележка и т.п. </w:t>
      </w:r>
    </w:p>
    <w:p w:rsidR="008A1CF9" w:rsidRPr="003A200D" w:rsidRDefault="008A1CF9" w:rsidP="008A1CF9">
      <w:pPr>
        <w:ind w:firstLine="709"/>
        <w:jc w:val="both"/>
      </w:pPr>
      <w:r w:rsidRPr="003A200D">
        <w:lastRenderedPageBreak/>
        <w:t xml:space="preserve">2.3. </w:t>
      </w:r>
      <w:proofErr w:type="gramStart"/>
      <w:r w:rsidRPr="003A200D">
        <w:t>Субъект розничной торговли, услуг общественного питания, бытовых услуг и т.п. –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– Субъект).</w:t>
      </w:r>
      <w:proofErr w:type="gramEnd"/>
    </w:p>
    <w:p w:rsidR="008A1CF9" w:rsidRPr="003A200D" w:rsidRDefault="008A1CF9" w:rsidP="008A1CF9">
      <w:pPr>
        <w:ind w:firstLine="709"/>
        <w:jc w:val="both"/>
      </w:pPr>
      <w:r w:rsidRPr="003A200D">
        <w:t xml:space="preserve"> 2.4. Договор на право размещения нестационарного торгового объекта (объекта по оказанию услуг) – письменное соглашение, заключенное Администрацией сельского поселения </w:t>
      </w:r>
      <w:proofErr w:type="spellStart"/>
      <w:r>
        <w:t>Тряпинский</w:t>
      </w:r>
      <w:proofErr w:type="spellEnd"/>
      <w:r w:rsidRPr="003A200D">
        <w:t xml:space="preserve">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район Республики Башкортостан с победителем аукциона (далее – договор на размещение).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2.8. Договор аренды земельного участка, находящегося в муниципальной собственности – письменное соглашение, заключенное Администрацией сельского поселения </w:t>
      </w:r>
      <w:proofErr w:type="spellStart"/>
      <w:r>
        <w:t>Тряпинский</w:t>
      </w:r>
      <w:proofErr w:type="spellEnd"/>
      <w:r w:rsidRPr="003A200D">
        <w:t xml:space="preserve"> 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 район Республики Башкортостан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A200D">
        <w:t>Аургазинскому</w:t>
      </w:r>
      <w:proofErr w:type="spellEnd"/>
      <w:r w:rsidRPr="003A200D">
        <w:t xml:space="preserve">  району и Победителем аукциона (далее – договор аренды земельного участка).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2.9. Договор аренды нежилого помещения, находящегося в муниципальной собственности – письменное соглашение, заключенное Администрацией сельского поселения </w:t>
      </w:r>
      <w:proofErr w:type="spellStart"/>
      <w:r>
        <w:t>Тряпинский</w:t>
      </w:r>
      <w:proofErr w:type="spellEnd"/>
      <w:r w:rsidRPr="003A200D">
        <w:t xml:space="preserve">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район Республики Башкортостан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A200D">
        <w:t>Аургазинскому</w:t>
      </w:r>
      <w:proofErr w:type="spellEnd"/>
      <w:r w:rsidRPr="003A200D">
        <w:t xml:space="preserve">  району и Победителем аукциона (далее – договор аренды нежилого помещения).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 </w:t>
      </w:r>
    </w:p>
    <w:p w:rsidR="008A1CF9" w:rsidRPr="003A200D" w:rsidRDefault="008A1CF9" w:rsidP="008A1CF9"/>
    <w:p w:rsidR="008A1CF9" w:rsidRPr="003A200D" w:rsidRDefault="008A1CF9" w:rsidP="008A1CF9">
      <w:pPr>
        <w:jc w:val="center"/>
      </w:pPr>
      <w:r w:rsidRPr="003A200D">
        <w:t xml:space="preserve">3. Общие требования к размещению нестационарных торговых объектов </w:t>
      </w:r>
    </w:p>
    <w:p w:rsidR="008A1CF9" w:rsidRPr="003A200D" w:rsidRDefault="008A1CF9" w:rsidP="008A1CF9">
      <w:pPr>
        <w:jc w:val="center"/>
      </w:pPr>
      <w:r w:rsidRPr="003A200D">
        <w:t>(объектов по оказанию услуг)</w:t>
      </w:r>
    </w:p>
    <w:p w:rsidR="008A1CF9" w:rsidRPr="003A200D" w:rsidRDefault="008A1CF9" w:rsidP="008A1CF9">
      <w:pPr>
        <w:jc w:val="center"/>
      </w:pPr>
    </w:p>
    <w:p w:rsidR="008A1CF9" w:rsidRPr="003A200D" w:rsidRDefault="008A1CF9" w:rsidP="008A1CF9">
      <w:pPr>
        <w:ind w:firstLine="709"/>
        <w:jc w:val="both"/>
      </w:pPr>
      <w:r w:rsidRPr="003A200D">
        <w:t xml:space="preserve">3.1. Настоящие требования распространяются на нестационарные торговые объекты (объекты по оказанию услуг), размещаемые на земельных участках, зданиях, строениях и сооружениях, находящихся в муниципальной собственности на территории сельского поселения </w:t>
      </w:r>
      <w:proofErr w:type="spellStart"/>
      <w:r>
        <w:t>Тряпинский</w:t>
      </w:r>
      <w:proofErr w:type="spellEnd"/>
      <w:r w:rsidRPr="003A200D">
        <w:t xml:space="preserve">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район Республики Башкортостан.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3.2. Субъект обязан устанавливать нестационарный торговый объект (объект по оказанию услуг) строго в месте, определенном Схемой размещения.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3.3. Размещение и планировка нестационарных торговых объектов (объектов по оказанию услуг), их техническая оснащенность должны отвечать противопожарным, санитарным, экологическим, архитектурным и другим установленным нормам и правилам, а также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3.4. Размещаемые нестационарные торговые объекты (объекты по оказанию услуг)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3.5. Уборка территории, прилегающей к нестационарному торговому объекту (объекту по оказанию услуг), должна производиться в соответствии с действующими правилами благоустройства и требованиями в сфере санитарно-эпидемиологического благополучия населения. Не допускается осуществлять складирование товара, упаковок, мусора на элементах благоустройства, крышах нестационарных торговых объектов (объектов по оказанию услуг) и прилегающей к ним территории.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3.6. Сведения по нестационарным торговым объектам (объектам по оказанию услуг) вносятся в торговый реестр сельского поселения </w:t>
      </w:r>
      <w:proofErr w:type="spellStart"/>
      <w:r>
        <w:t>Тряпинский</w:t>
      </w:r>
      <w:proofErr w:type="spellEnd"/>
      <w:r w:rsidRPr="003A200D">
        <w:t xml:space="preserve">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район Республики Башкортостан. </w:t>
      </w:r>
    </w:p>
    <w:p w:rsidR="008A1CF9" w:rsidRPr="003A200D" w:rsidRDefault="008A1CF9" w:rsidP="008A1CF9"/>
    <w:p w:rsidR="008A1CF9" w:rsidRPr="003A200D" w:rsidRDefault="008A1CF9" w:rsidP="008A1CF9">
      <w:pPr>
        <w:jc w:val="center"/>
      </w:pPr>
      <w:r w:rsidRPr="003A200D">
        <w:t>4. Порядок размещения и эксплуатации нестационарных торговых объектов</w:t>
      </w:r>
    </w:p>
    <w:p w:rsidR="008A1CF9" w:rsidRPr="003A200D" w:rsidRDefault="008A1CF9" w:rsidP="008A1CF9">
      <w:pPr>
        <w:jc w:val="center"/>
      </w:pPr>
      <w:r w:rsidRPr="003A200D">
        <w:t xml:space="preserve"> (объектов по оказанию услуг)</w:t>
      </w:r>
    </w:p>
    <w:p w:rsidR="008A1CF9" w:rsidRPr="003A200D" w:rsidRDefault="008A1CF9" w:rsidP="008A1CF9">
      <w:pPr>
        <w:jc w:val="center"/>
      </w:pPr>
    </w:p>
    <w:p w:rsidR="008A1CF9" w:rsidRPr="003A200D" w:rsidRDefault="008A1CF9" w:rsidP="008A1CF9">
      <w:pPr>
        <w:ind w:firstLine="709"/>
        <w:jc w:val="both"/>
      </w:pPr>
      <w:r w:rsidRPr="003A200D">
        <w:t xml:space="preserve">4.1. </w:t>
      </w:r>
      <w:proofErr w:type="gramStart"/>
      <w:r w:rsidRPr="003A200D">
        <w:t xml:space="preserve">Субъекты, желающие разместить нестационарный торговый объект (объект по оказанию услуг) в зданиях, строениях, сооружениях, находящихся в муниципальной собственности сельского поселения </w:t>
      </w:r>
      <w:proofErr w:type="spellStart"/>
      <w:r>
        <w:t>Тряпинский</w:t>
      </w:r>
      <w:proofErr w:type="spellEnd"/>
      <w:r w:rsidRPr="003A200D">
        <w:t xml:space="preserve">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район Республики Башкортостан, согласно утвержденной Схеме размещения, в установленном порядке обращаются с письменным заявлением в администрацию сельского поселения </w:t>
      </w:r>
      <w:proofErr w:type="spellStart"/>
      <w:r>
        <w:t>Тряпинский</w:t>
      </w:r>
      <w:proofErr w:type="spellEnd"/>
      <w:r w:rsidRPr="003A200D">
        <w:t xml:space="preserve">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 район Республики Башкортостан. </w:t>
      </w:r>
      <w:proofErr w:type="gramEnd"/>
    </w:p>
    <w:p w:rsidR="008A1CF9" w:rsidRPr="003A200D" w:rsidRDefault="008A1CF9" w:rsidP="008A1CF9">
      <w:pPr>
        <w:ind w:firstLine="709"/>
        <w:jc w:val="both"/>
      </w:pPr>
      <w:r w:rsidRPr="003A200D">
        <w:t xml:space="preserve">4.2. Субъекты, желающие </w:t>
      </w:r>
      <w:proofErr w:type="gramStart"/>
      <w:r w:rsidRPr="003A200D">
        <w:t>разместить</w:t>
      </w:r>
      <w:proofErr w:type="gramEnd"/>
      <w:r w:rsidRPr="003A200D">
        <w:t xml:space="preserve"> нестационарный торговый объект (объект по оказанию услуг) на земельных участках, находящихся в муниципальной собственности сельского поселения </w:t>
      </w:r>
      <w:proofErr w:type="spellStart"/>
      <w:r>
        <w:t>Тряпинский</w:t>
      </w:r>
      <w:proofErr w:type="spellEnd"/>
      <w:r w:rsidRPr="003A200D">
        <w:t xml:space="preserve">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район Республики Башкортостан, согласно утвержденной Схеме размещения, обращаются с соответствующим заявлением в администрацию сельского поселения </w:t>
      </w:r>
      <w:proofErr w:type="spellStart"/>
      <w:r>
        <w:t>Тряпинский</w:t>
      </w:r>
      <w:proofErr w:type="spellEnd"/>
      <w:r w:rsidRPr="003A200D">
        <w:t xml:space="preserve">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район Республики Башкортостан.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4.3. В договор аренды земельного участка или договор аренды нежилого помещения в обязательном порядке включаются условия о целевом назначении земельного участка или помещения.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4.4. Основанием для установки Субъектом нестационарного торгового объекта (объекта по оказанию услуг) на территории сельского поселения </w:t>
      </w:r>
      <w:proofErr w:type="spellStart"/>
      <w:r>
        <w:t>Тряпинский</w:t>
      </w:r>
      <w:proofErr w:type="spellEnd"/>
      <w:r w:rsidRPr="003A200D">
        <w:t xml:space="preserve">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район Республики Башкортостан является: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- протокол об итогах открытого аукциона;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- договор на право размещения;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- договор аренды земельного участка либо договор аренды нежилого помещения.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4.5. Основанием для установки Субъектом нестационарного передвижного торгового объекта (объекта по оказанию услуг) на территории сельского поселения </w:t>
      </w:r>
      <w:proofErr w:type="spellStart"/>
      <w:r>
        <w:t>Тряпинский</w:t>
      </w:r>
      <w:proofErr w:type="spellEnd"/>
      <w:r w:rsidRPr="003A200D">
        <w:t xml:space="preserve">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 район Республики Башкортостан является: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- протокол по итогам открытого аукциона;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- договор на право размещения. </w:t>
      </w:r>
    </w:p>
    <w:p w:rsidR="008A1CF9" w:rsidRPr="003A200D" w:rsidRDefault="008A1CF9" w:rsidP="008A1CF9">
      <w:pPr>
        <w:ind w:firstLine="709"/>
        <w:jc w:val="both"/>
      </w:pPr>
      <w:r w:rsidRPr="003A200D">
        <w:t xml:space="preserve">4.6. Порядок проведения конкурса на право размещения нестационарного передвижного торгового объекта (объекта по оказанию услуг) на территории сельского поселения </w:t>
      </w:r>
      <w:proofErr w:type="spellStart"/>
      <w:r>
        <w:t>Тряпинский</w:t>
      </w:r>
      <w:proofErr w:type="spellEnd"/>
      <w:r w:rsidRPr="003A200D">
        <w:t xml:space="preserve">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район Республики Башкортостан устанавливается администрацией сельского поселения </w:t>
      </w:r>
      <w:proofErr w:type="spellStart"/>
      <w:r>
        <w:t>Тряпинский</w:t>
      </w:r>
      <w:proofErr w:type="spellEnd"/>
      <w:r w:rsidRPr="003A200D">
        <w:t xml:space="preserve">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район Республики Башкортостан </w:t>
      </w:r>
    </w:p>
    <w:p w:rsidR="008A1CF9" w:rsidRPr="003A200D" w:rsidRDefault="008A1CF9" w:rsidP="008A1CF9">
      <w:pPr>
        <w:ind w:firstLine="709"/>
        <w:jc w:val="both"/>
      </w:pPr>
    </w:p>
    <w:p w:rsidR="008A1CF9" w:rsidRPr="003A200D" w:rsidRDefault="008A1CF9" w:rsidP="008A1CF9">
      <w:pPr>
        <w:jc w:val="center"/>
      </w:pPr>
      <w:r w:rsidRPr="003A200D">
        <w:t xml:space="preserve">5. </w:t>
      </w:r>
      <w:proofErr w:type="gramStart"/>
      <w:r w:rsidRPr="003A200D">
        <w:t>Контроль за</w:t>
      </w:r>
      <w:proofErr w:type="gramEnd"/>
      <w:r w:rsidRPr="003A200D">
        <w:t xml:space="preserve"> работой нестационарных торговых объектов </w:t>
      </w:r>
    </w:p>
    <w:p w:rsidR="008A1CF9" w:rsidRPr="003A200D" w:rsidRDefault="008A1CF9" w:rsidP="008A1CF9">
      <w:pPr>
        <w:jc w:val="center"/>
      </w:pPr>
      <w:r w:rsidRPr="003A200D">
        <w:t xml:space="preserve">(объектов по оказанию услуг) на территории сельского поселения </w:t>
      </w:r>
      <w:proofErr w:type="spellStart"/>
      <w:r>
        <w:t>Тряпинский</w:t>
      </w:r>
      <w:proofErr w:type="spellEnd"/>
      <w:r w:rsidRPr="003A200D">
        <w:t xml:space="preserve">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район Республики Башкортостан</w:t>
      </w:r>
    </w:p>
    <w:p w:rsidR="008A1CF9" w:rsidRPr="003A200D" w:rsidRDefault="008A1CF9" w:rsidP="008A1CF9">
      <w:pPr>
        <w:jc w:val="center"/>
      </w:pPr>
    </w:p>
    <w:p w:rsidR="008A1CF9" w:rsidRPr="003A200D" w:rsidRDefault="008A1CF9" w:rsidP="008A1CF9">
      <w:pPr>
        <w:tabs>
          <w:tab w:val="left" w:pos="709"/>
        </w:tabs>
        <w:ind w:firstLine="709"/>
        <w:jc w:val="both"/>
      </w:pPr>
      <w:r w:rsidRPr="003A200D">
        <w:t xml:space="preserve">5.1. </w:t>
      </w:r>
      <w:proofErr w:type="gramStart"/>
      <w:r w:rsidRPr="003A200D">
        <w:t>Контроль за</w:t>
      </w:r>
      <w:proofErr w:type="gramEnd"/>
      <w:r w:rsidRPr="003A200D">
        <w:t xml:space="preserve"> работой нестационарных торговых объектов (объектов по оказанию услуг) на территории сельского поселения </w:t>
      </w:r>
      <w:proofErr w:type="spellStart"/>
      <w:r>
        <w:t>Тряпинский</w:t>
      </w:r>
      <w:proofErr w:type="spellEnd"/>
      <w:r w:rsidRPr="003A200D">
        <w:t xml:space="preserve">  сельсовет муниципального района </w:t>
      </w:r>
      <w:proofErr w:type="spellStart"/>
      <w:r w:rsidRPr="003A200D">
        <w:t>Аургазинский</w:t>
      </w:r>
      <w:proofErr w:type="spellEnd"/>
      <w:r w:rsidRPr="003A200D">
        <w:t xml:space="preserve"> район Республики Башкортостан осуществляется в соответствии с действующим законодательством. </w:t>
      </w:r>
    </w:p>
    <w:p w:rsidR="008A1CF9" w:rsidRPr="003A200D" w:rsidRDefault="008A1CF9" w:rsidP="008A1CF9">
      <w:pPr>
        <w:rPr>
          <w:sz w:val="26"/>
          <w:szCs w:val="26"/>
        </w:rPr>
      </w:pPr>
    </w:p>
    <w:p w:rsidR="008A1CF9" w:rsidRPr="003A200D" w:rsidRDefault="008A1CF9" w:rsidP="008A1CF9">
      <w:pPr>
        <w:rPr>
          <w:sz w:val="26"/>
          <w:szCs w:val="26"/>
        </w:rPr>
      </w:pPr>
    </w:p>
    <w:p w:rsidR="008A1CF9" w:rsidRPr="003A200D" w:rsidRDefault="008A1CF9" w:rsidP="008A1CF9">
      <w:pPr>
        <w:rPr>
          <w:sz w:val="26"/>
          <w:szCs w:val="26"/>
        </w:rPr>
      </w:pPr>
    </w:p>
    <w:p w:rsidR="008A1CF9" w:rsidRPr="003A200D" w:rsidRDefault="008A1CF9" w:rsidP="008A1CF9">
      <w:pPr>
        <w:rPr>
          <w:sz w:val="26"/>
          <w:szCs w:val="26"/>
        </w:rPr>
      </w:pPr>
    </w:p>
    <w:p w:rsidR="008A1CF9" w:rsidRPr="003A200D" w:rsidRDefault="008A1CF9" w:rsidP="008A1CF9">
      <w:pPr>
        <w:rPr>
          <w:sz w:val="26"/>
          <w:szCs w:val="26"/>
        </w:rPr>
      </w:pPr>
    </w:p>
    <w:p w:rsidR="008A1CF9" w:rsidRPr="003A200D" w:rsidRDefault="008A1CF9" w:rsidP="008A1CF9">
      <w:pPr>
        <w:rPr>
          <w:sz w:val="22"/>
          <w:szCs w:val="22"/>
        </w:rPr>
      </w:pPr>
      <w:r w:rsidRPr="003A200D">
        <w:rPr>
          <w:sz w:val="22"/>
          <w:szCs w:val="22"/>
        </w:rPr>
        <w:t xml:space="preserve">Приложение к Положению о порядке                  </w:t>
      </w:r>
    </w:p>
    <w:p w:rsidR="008A1CF9" w:rsidRPr="003A200D" w:rsidRDefault="008A1CF9" w:rsidP="008A1CF9">
      <w:pPr>
        <w:rPr>
          <w:sz w:val="22"/>
          <w:szCs w:val="22"/>
        </w:rPr>
      </w:pPr>
      <w:r w:rsidRPr="003A200D">
        <w:rPr>
          <w:sz w:val="22"/>
          <w:szCs w:val="22"/>
        </w:rPr>
        <w:t xml:space="preserve">                                                                                  размещения </w:t>
      </w:r>
      <w:proofErr w:type="gramStart"/>
      <w:r w:rsidRPr="003A200D">
        <w:rPr>
          <w:sz w:val="22"/>
          <w:szCs w:val="22"/>
        </w:rPr>
        <w:t>нестационарных</w:t>
      </w:r>
      <w:proofErr w:type="gramEnd"/>
      <w:r w:rsidRPr="003A200D">
        <w:rPr>
          <w:sz w:val="22"/>
          <w:szCs w:val="22"/>
        </w:rPr>
        <w:t xml:space="preserve"> торговых </w:t>
      </w:r>
    </w:p>
    <w:p w:rsidR="008A1CF9" w:rsidRPr="003A200D" w:rsidRDefault="008A1CF9" w:rsidP="008A1CF9">
      <w:pPr>
        <w:rPr>
          <w:sz w:val="22"/>
          <w:szCs w:val="22"/>
        </w:rPr>
      </w:pPr>
      <w:r w:rsidRPr="003A200D">
        <w:rPr>
          <w:sz w:val="22"/>
          <w:szCs w:val="22"/>
        </w:rPr>
        <w:t xml:space="preserve">                                                                                  объектов (объектов по оказанию услуг) </w:t>
      </w:r>
      <w:proofErr w:type="gramStart"/>
      <w:r w:rsidRPr="003A200D">
        <w:rPr>
          <w:sz w:val="22"/>
          <w:szCs w:val="22"/>
        </w:rPr>
        <w:t>на</w:t>
      </w:r>
      <w:proofErr w:type="gramEnd"/>
      <w:r w:rsidRPr="003A200D">
        <w:rPr>
          <w:sz w:val="22"/>
          <w:szCs w:val="22"/>
        </w:rPr>
        <w:t xml:space="preserve"> </w:t>
      </w:r>
    </w:p>
    <w:p w:rsidR="008A1CF9" w:rsidRPr="003A200D" w:rsidRDefault="008A1CF9" w:rsidP="008A1CF9">
      <w:pPr>
        <w:rPr>
          <w:sz w:val="22"/>
          <w:szCs w:val="22"/>
        </w:rPr>
      </w:pPr>
      <w:r w:rsidRPr="003A200D">
        <w:rPr>
          <w:sz w:val="22"/>
          <w:szCs w:val="22"/>
        </w:rPr>
        <w:t xml:space="preserve">                                                                                  территории сельского поселения </w:t>
      </w:r>
    </w:p>
    <w:p w:rsidR="008A1CF9" w:rsidRPr="003A200D" w:rsidRDefault="008A1CF9" w:rsidP="008A1CF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Тряпинский</w:t>
      </w:r>
      <w:proofErr w:type="spellEnd"/>
      <w:r w:rsidRPr="003A200D">
        <w:rPr>
          <w:sz w:val="22"/>
          <w:szCs w:val="22"/>
        </w:rPr>
        <w:t xml:space="preserve">  сельсовет </w:t>
      </w:r>
      <w:proofErr w:type="gramStart"/>
      <w:r w:rsidRPr="003A200D">
        <w:rPr>
          <w:sz w:val="22"/>
          <w:szCs w:val="22"/>
        </w:rPr>
        <w:t>муниципального</w:t>
      </w:r>
      <w:proofErr w:type="gramEnd"/>
      <w:r w:rsidRPr="003A200D">
        <w:rPr>
          <w:sz w:val="22"/>
          <w:szCs w:val="22"/>
        </w:rPr>
        <w:t xml:space="preserve"> </w:t>
      </w:r>
    </w:p>
    <w:p w:rsidR="008A1CF9" w:rsidRPr="003A200D" w:rsidRDefault="008A1CF9" w:rsidP="008A1CF9">
      <w:pPr>
        <w:rPr>
          <w:sz w:val="22"/>
          <w:szCs w:val="22"/>
        </w:rPr>
      </w:pPr>
      <w:r w:rsidRPr="003A200D">
        <w:rPr>
          <w:sz w:val="22"/>
          <w:szCs w:val="22"/>
        </w:rPr>
        <w:t xml:space="preserve">                                                                                   района </w:t>
      </w:r>
      <w:proofErr w:type="spellStart"/>
      <w:r w:rsidRPr="003A200D">
        <w:rPr>
          <w:sz w:val="22"/>
          <w:szCs w:val="22"/>
        </w:rPr>
        <w:t>Аургазинский</w:t>
      </w:r>
      <w:proofErr w:type="spellEnd"/>
      <w:r w:rsidRPr="003A200D">
        <w:rPr>
          <w:sz w:val="22"/>
          <w:szCs w:val="22"/>
        </w:rPr>
        <w:t xml:space="preserve"> район </w:t>
      </w:r>
    </w:p>
    <w:p w:rsidR="008A1CF9" w:rsidRPr="003A200D" w:rsidRDefault="008A1CF9" w:rsidP="008A1CF9">
      <w:pPr>
        <w:rPr>
          <w:sz w:val="22"/>
          <w:szCs w:val="22"/>
        </w:rPr>
      </w:pPr>
      <w:r w:rsidRPr="003A200D">
        <w:rPr>
          <w:sz w:val="22"/>
          <w:szCs w:val="22"/>
        </w:rPr>
        <w:t xml:space="preserve">                                                                                   Республики Башкортостан </w:t>
      </w:r>
    </w:p>
    <w:p w:rsidR="008A1CF9" w:rsidRPr="003A200D" w:rsidRDefault="008A1CF9" w:rsidP="008A1CF9">
      <w:pPr>
        <w:rPr>
          <w:sz w:val="26"/>
          <w:szCs w:val="26"/>
        </w:rPr>
      </w:pPr>
    </w:p>
    <w:p w:rsidR="008A1CF9" w:rsidRPr="003A200D" w:rsidRDefault="008A1CF9" w:rsidP="008A1CF9">
      <w:pPr>
        <w:jc w:val="center"/>
        <w:rPr>
          <w:sz w:val="26"/>
          <w:szCs w:val="26"/>
        </w:rPr>
      </w:pPr>
      <w:r w:rsidRPr="003A200D">
        <w:rPr>
          <w:sz w:val="26"/>
          <w:szCs w:val="26"/>
        </w:rPr>
        <w:lastRenderedPageBreak/>
        <w:t xml:space="preserve">Примерная форма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 район Республики Башкортостан </w:t>
      </w:r>
    </w:p>
    <w:p w:rsidR="008A1CF9" w:rsidRPr="003A200D" w:rsidRDefault="008A1CF9" w:rsidP="008A1CF9">
      <w:pPr>
        <w:rPr>
          <w:sz w:val="26"/>
          <w:szCs w:val="26"/>
        </w:rPr>
      </w:pPr>
      <w:proofErr w:type="spellStart"/>
      <w:r w:rsidRPr="003A200D">
        <w:rPr>
          <w:sz w:val="26"/>
          <w:szCs w:val="26"/>
        </w:rPr>
        <w:t>с</w:t>
      </w:r>
      <w:proofErr w:type="gramStart"/>
      <w:r w:rsidRPr="003A200D">
        <w:rPr>
          <w:sz w:val="26"/>
          <w:szCs w:val="26"/>
        </w:rPr>
        <w:t>.</w:t>
      </w:r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ряпино</w:t>
      </w:r>
      <w:proofErr w:type="spellEnd"/>
      <w:r w:rsidRPr="003A200D">
        <w:rPr>
          <w:sz w:val="26"/>
          <w:szCs w:val="26"/>
        </w:rPr>
        <w:t xml:space="preserve">                                                                                              «__» _________ 20__ г.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proofErr w:type="spellStart"/>
      <w:r w:rsidRPr="003A200D">
        <w:rPr>
          <w:sz w:val="26"/>
          <w:szCs w:val="26"/>
        </w:rPr>
        <w:t>__________________________________в</w:t>
      </w:r>
      <w:proofErr w:type="spellEnd"/>
      <w:r w:rsidRPr="003A200D">
        <w:rPr>
          <w:sz w:val="26"/>
          <w:szCs w:val="26"/>
        </w:rPr>
        <w:t xml:space="preserve"> лице _________________________,</w:t>
      </w:r>
    </w:p>
    <w:p w:rsidR="008A1CF9" w:rsidRPr="003A200D" w:rsidRDefault="008A1CF9" w:rsidP="008A1CF9">
      <w:pPr>
        <w:ind w:firstLine="709"/>
        <w:jc w:val="both"/>
        <w:rPr>
          <w:sz w:val="20"/>
          <w:szCs w:val="20"/>
        </w:rPr>
      </w:pPr>
      <w:r w:rsidRPr="003A200D">
        <w:rPr>
          <w:sz w:val="20"/>
          <w:szCs w:val="20"/>
        </w:rPr>
        <w:t xml:space="preserve">                        (полное наименование победителя аукциона)                                      (должность, Ф.И.О.)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proofErr w:type="gramStart"/>
      <w:r w:rsidRPr="003A200D">
        <w:rPr>
          <w:sz w:val="26"/>
          <w:szCs w:val="26"/>
        </w:rPr>
        <w:t xml:space="preserve">действующего на основании _________________________, именуемое в дальнейшем «Победитель аукциона», с одной стороны, и Администрация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в лице __________________________, действующего на основании ____________________________________, именуемая в дальнейшем «Администрация», с другой стороны, а вместе именуемые «Стороны», по результатам открытого аукциона на право заключения договора на размещение нестационарного торгового объекта (объекта по оказанию услуг) (полное наименование аукциона и</w:t>
      </w:r>
      <w:proofErr w:type="gramEnd"/>
      <w:r w:rsidRPr="003A200D">
        <w:rPr>
          <w:sz w:val="26"/>
          <w:szCs w:val="26"/>
        </w:rPr>
        <w:t xml:space="preserve"> реквизиты постановления главы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 район Республики Башкортостан о проведении аукциона) и на основании протокола о результатах аукциона № ___ </w:t>
      </w:r>
      <w:proofErr w:type="gramStart"/>
      <w:r w:rsidRPr="003A200D">
        <w:rPr>
          <w:sz w:val="26"/>
          <w:szCs w:val="26"/>
        </w:rPr>
        <w:t>от</w:t>
      </w:r>
      <w:proofErr w:type="gramEnd"/>
      <w:r w:rsidRPr="003A200D">
        <w:rPr>
          <w:sz w:val="26"/>
          <w:szCs w:val="26"/>
        </w:rPr>
        <w:t xml:space="preserve"> _____ заключили настоящий договор о нижеследующем: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1. Предмет договора Администрация предоставляет Победителю аукциона право </w:t>
      </w:r>
      <w:proofErr w:type="gramStart"/>
      <w:r w:rsidRPr="003A200D">
        <w:rPr>
          <w:sz w:val="26"/>
          <w:szCs w:val="26"/>
        </w:rPr>
        <w:t>разместить</w:t>
      </w:r>
      <w:proofErr w:type="gramEnd"/>
      <w:r w:rsidRPr="003A200D">
        <w:rPr>
          <w:sz w:val="26"/>
          <w:szCs w:val="26"/>
        </w:rPr>
        <w:t xml:space="preserve"> нестационарный торговый объект (объект по оказанию услуг): __________________________________________________________________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0"/>
          <w:szCs w:val="20"/>
        </w:rPr>
        <w:t>(вид и специализация объекта) (</w:t>
      </w:r>
      <w:proofErr w:type="spellStart"/>
      <w:r w:rsidRPr="003A200D">
        <w:rPr>
          <w:sz w:val="20"/>
          <w:szCs w:val="20"/>
        </w:rPr>
        <w:t>далее-Объект</w:t>
      </w:r>
      <w:proofErr w:type="spellEnd"/>
      <w:r w:rsidRPr="003A200D">
        <w:rPr>
          <w:sz w:val="20"/>
          <w:szCs w:val="20"/>
        </w:rPr>
        <w:t>):</w:t>
      </w:r>
      <w:r w:rsidRPr="003A200D">
        <w:rPr>
          <w:sz w:val="26"/>
          <w:szCs w:val="26"/>
        </w:rPr>
        <w:t xml:space="preserve"> __________________________________________________________________,              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0"/>
          <w:szCs w:val="20"/>
        </w:rPr>
        <w:t>(месторасположение Объекта)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proofErr w:type="gramStart"/>
      <w:r w:rsidRPr="003A200D">
        <w:rPr>
          <w:sz w:val="26"/>
          <w:szCs w:val="26"/>
        </w:rPr>
        <w:t xml:space="preserve">согласно утвержденной Схеме размещения, а Победитель аукциона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 район Республики Башкортостан. </w:t>
      </w:r>
      <w:proofErr w:type="gramEnd"/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1.2. Настоящий договор на размещение нестационарного Объекта является подтверждением права Победителя аукциона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1.3. Период размещения Объекта устанавливается с «___»______ </w:t>
      </w:r>
      <w:proofErr w:type="spellStart"/>
      <w:r w:rsidRPr="003A200D">
        <w:rPr>
          <w:sz w:val="26"/>
          <w:szCs w:val="26"/>
        </w:rPr>
        <w:t>_______</w:t>
      </w:r>
      <w:proofErr w:type="gramStart"/>
      <w:r w:rsidRPr="003A200D">
        <w:rPr>
          <w:sz w:val="26"/>
          <w:szCs w:val="26"/>
        </w:rPr>
        <w:t>г</w:t>
      </w:r>
      <w:proofErr w:type="spellEnd"/>
      <w:proofErr w:type="gramEnd"/>
      <w:r w:rsidRPr="003A200D">
        <w:rPr>
          <w:sz w:val="26"/>
          <w:szCs w:val="26"/>
        </w:rPr>
        <w:t xml:space="preserve">. по «____» _________ ________ г. </w:t>
      </w: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  <w:r w:rsidRPr="003A200D">
        <w:rPr>
          <w:sz w:val="26"/>
          <w:szCs w:val="26"/>
        </w:rPr>
        <w:t>2. Размер оплаты и порядок расчетов</w:t>
      </w: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2.1. Цена права на заключение договора на размещение Объекта устанавливается в размере итоговой цены аукциона, за которую Победитель аукциона приобрел право на заключение настоящего договора, и составляет _____________________________________ и оплачивается в следующем порядке: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>- задаток в размере</w:t>
      </w:r>
      <w:proofErr w:type="gramStart"/>
      <w:r w:rsidRPr="003A200D">
        <w:rPr>
          <w:sz w:val="26"/>
          <w:szCs w:val="26"/>
        </w:rPr>
        <w:t xml:space="preserve"> _______ (_______________) </w:t>
      </w:r>
      <w:proofErr w:type="gramEnd"/>
      <w:r w:rsidRPr="003A200D">
        <w:rPr>
          <w:sz w:val="26"/>
          <w:szCs w:val="26"/>
        </w:rPr>
        <w:t xml:space="preserve">рублей, оплаченный для участия в аукционе, засчитывается в счет цены права;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- оставшаяся часть цены права оплачивается в следующем порядке: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2.2. Оплата цены права производится по следующим реквизитам _________________________________________.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lastRenderedPageBreak/>
        <w:t xml:space="preserve">2.3. Размер цены права, указанной в пункте 2.1 настоящего договора, не может быть изменен по соглашению сторон. </w:t>
      </w: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  <w:r w:rsidRPr="003A200D">
        <w:rPr>
          <w:sz w:val="26"/>
          <w:szCs w:val="26"/>
        </w:rPr>
        <w:t>3. Права и обязанности Сторон</w:t>
      </w: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3.1. Победитель аукциона имеет право: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3.1.1. </w:t>
      </w:r>
      <w:proofErr w:type="gramStart"/>
      <w:r w:rsidRPr="003A200D">
        <w:rPr>
          <w:sz w:val="26"/>
          <w:szCs w:val="26"/>
        </w:rPr>
        <w:t>Разместить Объект</w:t>
      </w:r>
      <w:proofErr w:type="gramEnd"/>
      <w:r w:rsidRPr="003A200D">
        <w:rPr>
          <w:sz w:val="26"/>
          <w:szCs w:val="26"/>
        </w:rPr>
        <w:t xml:space="preserve"> по месторасположению в соответствии с пунктом 1.1 настоящего договора.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>3.1.2. Использовать Объект для осуществления деятельности по оказанию услуг розничной торговли (общественного питания, бытовых услуг и т.п.) (</w:t>
      </w:r>
      <w:proofErr w:type="gramStart"/>
      <w:r w:rsidRPr="003A200D">
        <w:rPr>
          <w:sz w:val="26"/>
          <w:szCs w:val="26"/>
        </w:rPr>
        <w:t>нужное</w:t>
      </w:r>
      <w:proofErr w:type="gramEnd"/>
      <w:r w:rsidRPr="003A200D">
        <w:rPr>
          <w:sz w:val="26"/>
          <w:szCs w:val="26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3.2. Победитель аукциона обязан: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3.2.1. Своевременно </w:t>
      </w:r>
      <w:proofErr w:type="gramStart"/>
      <w:r w:rsidRPr="003A200D">
        <w:rPr>
          <w:sz w:val="26"/>
          <w:szCs w:val="26"/>
        </w:rPr>
        <w:t>оплатить цену  права</w:t>
      </w:r>
      <w:proofErr w:type="gramEnd"/>
      <w:r w:rsidRPr="003A200D">
        <w:rPr>
          <w:sz w:val="26"/>
          <w:szCs w:val="26"/>
        </w:rPr>
        <w:t xml:space="preserve"> на заключение договора на размещение Объекта.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3.2.2. В течение двадцати рабочих дней со дня проведения аукциона заключить следующие договоры: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-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A200D">
        <w:rPr>
          <w:sz w:val="26"/>
          <w:szCs w:val="26"/>
        </w:rPr>
        <w:t>Аургазинскому</w:t>
      </w:r>
      <w:proofErr w:type="spellEnd"/>
      <w:r w:rsidRPr="003A200D">
        <w:rPr>
          <w:sz w:val="26"/>
          <w:szCs w:val="26"/>
        </w:rPr>
        <w:t xml:space="preserve"> району и Администрацией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договор аренды земельного участка (для павильонов, летних кафе, киосков).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- </w:t>
      </w:r>
      <w:proofErr w:type="gramStart"/>
      <w:r w:rsidRPr="003A200D">
        <w:rPr>
          <w:sz w:val="26"/>
          <w:szCs w:val="26"/>
        </w:rPr>
        <w:t>с</w:t>
      </w:r>
      <w:proofErr w:type="gramEnd"/>
      <w:r w:rsidRPr="003A200D">
        <w:rPr>
          <w:sz w:val="26"/>
          <w:szCs w:val="26"/>
        </w:rPr>
        <w:t xml:space="preserve">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A200D">
        <w:rPr>
          <w:sz w:val="26"/>
          <w:szCs w:val="26"/>
        </w:rPr>
        <w:t>Аургазинскому</w:t>
      </w:r>
      <w:proofErr w:type="spellEnd"/>
      <w:r w:rsidRPr="003A200D">
        <w:rPr>
          <w:sz w:val="26"/>
          <w:szCs w:val="26"/>
        </w:rPr>
        <w:t xml:space="preserve"> району и Администрацией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договор аренды нежилого помещения в случае, если нестационарный объект по оказанию услуг расположен в зданиях, строениях, сооружениях, находящихся в муниципальной собственности.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3.2.3. Сохранять вид и специализацию, месторасположение и размеры Объекта в течение установленного периода размещения Объекта.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3.2.4.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3.2.5. Обеспечить сохранение внешнего вида и оформления Объекта в течение всего срока действия настоящего договора.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3.2.6. Обеспечить соблюдение санитарных норм и правил, вывоз мусора и иных отходов от использования Объекта.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3.2.7. Не допускать загрязнение, захламление места размещения Объекта.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3.2.9. Использовать Объект способами, которые не должны наносить вред окружающей среде.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3.2.10. Не допускать передачу прав по настоящему договору третьим лицам, без письменного согласия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Башкортостан, на территории которого установлен Объект.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lastRenderedPageBreak/>
        <w:t xml:space="preserve">3.2.11. При прекращении договора в 5-дневный срок обеспечить демонтаж и вывоз Объекта с места его размещения.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3.3. Администрация имеет право: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3.3.1. В любое время действия договора проверять соблюдение Победителем аукциона требований настоящего договора на месте размещения Объекта.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3.3.2. Требовать досрочного расторжения договора и возмещения убытков в случае, если Победитель аукциона размещает Объект не в соответствии с его видом, специализацией, периодом размещения, схемой и иными условиями настоящего договора.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>3.3.3. В случае отказа Победителем аукциона демонтировать и вывезти Объект при прекращении договора в установленном порядке самостоятельно осуществить указанные действия за счет Победителя аукциона.</w:t>
      </w: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  <w:r w:rsidRPr="003A200D">
        <w:rPr>
          <w:sz w:val="26"/>
          <w:szCs w:val="26"/>
        </w:rPr>
        <w:t>4. Срок действия договора</w:t>
      </w: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4.1. Настоящий договор действует с момента его подписания сторонами и до «___» _________ 20___, а в части исполнения обязательств по оплате – до момента исполнения таких обязательств. </w:t>
      </w: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  <w:r w:rsidRPr="003A200D">
        <w:rPr>
          <w:sz w:val="26"/>
          <w:szCs w:val="26"/>
        </w:rPr>
        <w:t>5. Ответственность сторон</w:t>
      </w: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5.2. В случае ненадлежащего исполнения обязательств по оплате цены права, указанной в п.2.1, настоящего договора обязан выплатить Администрации пеню в размере ___% от просроченной суммы за каждый день просрочки.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5.3. В случае размещения Объекта с нарушениями его вида, специализации, места размещения и периода работы Предприниматель выплачивает Администрации штраф в размере ___% от цены права, указанной в п.2.1, настоящего Договора. </w:t>
      </w: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  <w:r w:rsidRPr="003A200D">
        <w:rPr>
          <w:sz w:val="26"/>
          <w:szCs w:val="26"/>
        </w:rPr>
        <w:t>6. Изменение и прекращение договора</w:t>
      </w: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6.1. По соглашению Сторон настоящий договор может быть изменен. При этом не допускается изменение существенных условий договора: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proofErr w:type="gramStart"/>
      <w:r w:rsidRPr="003A200D">
        <w:rPr>
          <w:sz w:val="26"/>
          <w:szCs w:val="26"/>
        </w:rPr>
        <w:t xml:space="preserve">1) основание заключения договора на размещение нестационарного торгового объекта (объекта по оказанию услуг); </w:t>
      </w:r>
      <w:proofErr w:type="gramEnd"/>
    </w:p>
    <w:p w:rsidR="008A1CF9" w:rsidRPr="003A200D" w:rsidRDefault="008A1CF9" w:rsidP="008A1CF9">
      <w:pPr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           2) наименование и реквизиты постановления главы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о проведен</w:t>
      </w:r>
      <w:proofErr w:type="gramStart"/>
      <w:r w:rsidRPr="003A200D">
        <w:rPr>
          <w:sz w:val="26"/>
          <w:szCs w:val="26"/>
        </w:rPr>
        <w:t>ии ау</w:t>
      </w:r>
      <w:proofErr w:type="gramEnd"/>
      <w:r w:rsidRPr="003A200D">
        <w:rPr>
          <w:sz w:val="26"/>
          <w:szCs w:val="26"/>
        </w:rPr>
        <w:t xml:space="preserve">кциона;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3) цена аукциона, за которую победитель аукциона (единственный участник аукциона) приобрел право на заключение договора на размещение нестационарного объекта, а также порядок и сроки ее внесения;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4) месторасположение и размер площади места размещения нестационарного торгового объекта (объекта по оказанию услуг), вид, специализация, период размещения;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5) срок договора на размещение нестационарного торгового объекта (объекта по оказанию услуг);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6) ответственность сторон;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proofErr w:type="gramStart"/>
      <w:r w:rsidRPr="003A200D">
        <w:rPr>
          <w:sz w:val="26"/>
          <w:szCs w:val="26"/>
        </w:rPr>
        <w:t xml:space="preserve">7) срок заключения договора аренды земельного участка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A200D">
        <w:rPr>
          <w:sz w:val="26"/>
          <w:szCs w:val="26"/>
        </w:rPr>
        <w:t>Аургазинскому</w:t>
      </w:r>
      <w:proofErr w:type="spellEnd"/>
      <w:r w:rsidRPr="003A200D">
        <w:rPr>
          <w:sz w:val="26"/>
          <w:szCs w:val="26"/>
        </w:rPr>
        <w:t xml:space="preserve"> району и Администрацией сельского </w:t>
      </w:r>
      <w:r w:rsidRPr="003A200D">
        <w:rPr>
          <w:sz w:val="26"/>
          <w:szCs w:val="26"/>
        </w:rPr>
        <w:lastRenderedPageBreak/>
        <w:t xml:space="preserve">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- в случае размещения нестационарного торгового объекта (объекта по оказанию услуг) на земельной участке, находящемся в муниципальной собственности, либо срок заключения договора аренды нежилого помещения с Комитетом</w:t>
      </w:r>
      <w:proofErr w:type="gramEnd"/>
      <w:r w:rsidRPr="003A200D">
        <w:rPr>
          <w:sz w:val="26"/>
          <w:szCs w:val="26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A200D">
        <w:rPr>
          <w:sz w:val="26"/>
          <w:szCs w:val="26"/>
        </w:rPr>
        <w:t>Аургазинскому</w:t>
      </w:r>
      <w:proofErr w:type="spellEnd"/>
      <w:r w:rsidRPr="003A200D">
        <w:rPr>
          <w:sz w:val="26"/>
          <w:szCs w:val="26"/>
        </w:rPr>
        <w:t xml:space="preserve"> району и Администрацией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- в случае размещения нестационарного торгового объекта (объекта по оказанию услуг) в зданиях, строениях, сооружениях, находящихся в муниципальной собственности;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6.2. Внесение изменений в настоящий договор осуществляется путем заключения дополнительного соглашения, подписываемого сторонами.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6.3. Настоящий договор расторгается в случаях: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proofErr w:type="gramStart"/>
      <w:r w:rsidRPr="003A200D">
        <w:rPr>
          <w:sz w:val="26"/>
          <w:szCs w:val="26"/>
        </w:rPr>
        <w:t xml:space="preserve"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 </w:t>
      </w:r>
      <w:proofErr w:type="gramEnd"/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  <w:r w:rsidRPr="003A200D">
        <w:rPr>
          <w:sz w:val="26"/>
          <w:szCs w:val="26"/>
        </w:rPr>
        <w:t>7. Заключительные положения</w:t>
      </w: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Республики Башкортостан в установленном порядке.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7.2. Настоящий договор составлен в 3 экземплярах, имеющих одинаковую юридическую силу, - по одному для каждой из Сторон, один из которых хранится в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не менее 3 лет с момента его подписания сторонами. </w:t>
      </w: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  <w:r w:rsidRPr="003A200D">
        <w:rPr>
          <w:sz w:val="26"/>
          <w:szCs w:val="26"/>
        </w:rPr>
        <w:t>8. Реквизиты и подписи Сторон</w:t>
      </w: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Победитель аукциона       ___________  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                                             Подпись             М.П.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Администрация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 _________________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                                                                                             Подпись М.П.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A200D">
        <w:rPr>
          <w:sz w:val="26"/>
          <w:szCs w:val="26"/>
        </w:rPr>
        <w:t>Аургазинскому</w:t>
      </w:r>
      <w:proofErr w:type="spellEnd"/>
      <w:r w:rsidRPr="003A200D">
        <w:rPr>
          <w:sz w:val="26"/>
          <w:szCs w:val="26"/>
        </w:rPr>
        <w:t xml:space="preserve">  району __________________ </w:t>
      </w:r>
    </w:p>
    <w:p w:rsidR="008A1CF9" w:rsidRPr="003A200D" w:rsidRDefault="008A1CF9" w:rsidP="008A1CF9">
      <w:pPr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         Подпись М.П. </w:t>
      </w: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  <w:r w:rsidRPr="003A200D">
        <w:rPr>
          <w:sz w:val="22"/>
          <w:szCs w:val="22"/>
        </w:rPr>
        <w:t xml:space="preserve">Приложение к Положению о порядке </w:t>
      </w: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  <w:r w:rsidRPr="003A200D">
        <w:rPr>
          <w:sz w:val="22"/>
          <w:szCs w:val="22"/>
        </w:rPr>
        <w:t xml:space="preserve">размещения </w:t>
      </w:r>
      <w:proofErr w:type="gramStart"/>
      <w:r w:rsidRPr="003A200D">
        <w:rPr>
          <w:sz w:val="22"/>
          <w:szCs w:val="22"/>
        </w:rPr>
        <w:t>нестационарных</w:t>
      </w:r>
      <w:proofErr w:type="gramEnd"/>
      <w:r w:rsidRPr="003A200D">
        <w:rPr>
          <w:sz w:val="22"/>
          <w:szCs w:val="22"/>
        </w:rPr>
        <w:t xml:space="preserve"> торговых </w:t>
      </w: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  <w:r w:rsidRPr="003A200D">
        <w:rPr>
          <w:sz w:val="22"/>
          <w:szCs w:val="22"/>
        </w:rPr>
        <w:t xml:space="preserve">объектов (объектов по оказанию услуг) </w:t>
      </w:r>
      <w:proofErr w:type="gramStart"/>
      <w:r w:rsidRPr="003A200D">
        <w:rPr>
          <w:sz w:val="22"/>
          <w:szCs w:val="22"/>
        </w:rPr>
        <w:t>на</w:t>
      </w:r>
      <w:proofErr w:type="gramEnd"/>
      <w:r w:rsidRPr="003A200D">
        <w:rPr>
          <w:sz w:val="22"/>
          <w:szCs w:val="22"/>
        </w:rPr>
        <w:t xml:space="preserve"> </w:t>
      </w: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  <w:r w:rsidRPr="003A200D">
        <w:rPr>
          <w:sz w:val="22"/>
          <w:szCs w:val="22"/>
        </w:rPr>
        <w:t xml:space="preserve">территории сельского поселения </w:t>
      </w: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Тряпинский</w:t>
      </w:r>
      <w:proofErr w:type="spellEnd"/>
      <w:r w:rsidRPr="003A200D">
        <w:rPr>
          <w:sz w:val="22"/>
          <w:szCs w:val="22"/>
        </w:rPr>
        <w:t xml:space="preserve">  сельсовет </w:t>
      </w:r>
      <w:proofErr w:type="gramStart"/>
      <w:r w:rsidRPr="003A200D">
        <w:rPr>
          <w:sz w:val="22"/>
          <w:szCs w:val="22"/>
        </w:rPr>
        <w:t>муниципального</w:t>
      </w:r>
      <w:proofErr w:type="gramEnd"/>
      <w:r w:rsidRPr="003A200D">
        <w:rPr>
          <w:sz w:val="22"/>
          <w:szCs w:val="22"/>
        </w:rPr>
        <w:t xml:space="preserve"> </w:t>
      </w: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  <w:r w:rsidRPr="003A200D">
        <w:rPr>
          <w:sz w:val="22"/>
          <w:szCs w:val="22"/>
        </w:rPr>
        <w:t xml:space="preserve">района </w:t>
      </w:r>
      <w:proofErr w:type="spellStart"/>
      <w:r w:rsidRPr="003A200D">
        <w:rPr>
          <w:sz w:val="22"/>
          <w:szCs w:val="22"/>
        </w:rPr>
        <w:t>Аургазинский</w:t>
      </w:r>
      <w:proofErr w:type="spellEnd"/>
      <w:r w:rsidRPr="003A200D">
        <w:rPr>
          <w:sz w:val="22"/>
          <w:szCs w:val="22"/>
        </w:rPr>
        <w:t xml:space="preserve"> район </w:t>
      </w:r>
    </w:p>
    <w:p w:rsidR="008A1CF9" w:rsidRPr="003A200D" w:rsidRDefault="008A1CF9" w:rsidP="008A1CF9">
      <w:pPr>
        <w:ind w:firstLine="5103"/>
        <w:jc w:val="both"/>
        <w:rPr>
          <w:sz w:val="22"/>
          <w:szCs w:val="22"/>
        </w:rPr>
      </w:pPr>
      <w:r w:rsidRPr="003A200D">
        <w:rPr>
          <w:sz w:val="22"/>
          <w:szCs w:val="22"/>
        </w:rPr>
        <w:t xml:space="preserve">Республики  Башкортостан </w:t>
      </w:r>
    </w:p>
    <w:p w:rsidR="008A1CF9" w:rsidRPr="003A200D" w:rsidRDefault="008A1CF9" w:rsidP="008A1CF9">
      <w:pPr>
        <w:jc w:val="both"/>
        <w:rPr>
          <w:sz w:val="26"/>
          <w:szCs w:val="26"/>
        </w:rPr>
      </w:pPr>
    </w:p>
    <w:p w:rsidR="008A1CF9" w:rsidRPr="003A200D" w:rsidRDefault="008A1CF9" w:rsidP="008A1CF9">
      <w:pPr>
        <w:jc w:val="center"/>
        <w:rPr>
          <w:b/>
          <w:sz w:val="26"/>
          <w:szCs w:val="26"/>
        </w:rPr>
      </w:pPr>
      <w:r w:rsidRPr="003A200D">
        <w:rPr>
          <w:b/>
          <w:sz w:val="26"/>
          <w:szCs w:val="26"/>
        </w:rPr>
        <w:t xml:space="preserve">Порядок организации и проведения открытого аукциона на право заключения договора  на размещение нестационарного торгового объекта (объекта по оказанию услуг)  на территории сельского поселения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 w:rsidRPr="003A200D">
        <w:rPr>
          <w:b/>
          <w:sz w:val="26"/>
          <w:szCs w:val="26"/>
        </w:rPr>
        <w:t xml:space="preserve">  сельсовет </w:t>
      </w:r>
    </w:p>
    <w:p w:rsidR="008A1CF9" w:rsidRPr="003A200D" w:rsidRDefault="008A1CF9" w:rsidP="008A1CF9">
      <w:pPr>
        <w:jc w:val="center"/>
        <w:rPr>
          <w:b/>
          <w:sz w:val="26"/>
          <w:szCs w:val="26"/>
        </w:rPr>
      </w:pPr>
      <w:r w:rsidRPr="003A200D">
        <w:rPr>
          <w:b/>
          <w:sz w:val="26"/>
          <w:szCs w:val="26"/>
        </w:rPr>
        <w:t xml:space="preserve">муниципального района </w:t>
      </w:r>
      <w:proofErr w:type="spellStart"/>
      <w:r w:rsidRPr="003A200D">
        <w:rPr>
          <w:b/>
          <w:sz w:val="26"/>
          <w:szCs w:val="26"/>
        </w:rPr>
        <w:t>Аургазинский</w:t>
      </w:r>
      <w:proofErr w:type="spellEnd"/>
      <w:r w:rsidRPr="003A200D">
        <w:rPr>
          <w:b/>
          <w:sz w:val="26"/>
          <w:szCs w:val="26"/>
        </w:rPr>
        <w:t xml:space="preserve">  район Республики Башкортостан</w:t>
      </w:r>
    </w:p>
    <w:p w:rsidR="008A1CF9" w:rsidRPr="003A200D" w:rsidRDefault="008A1CF9" w:rsidP="008A1CF9">
      <w:pPr>
        <w:jc w:val="both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  <w:r w:rsidRPr="003A200D">
        <w:rPr>
          <w:sz w:val="26"/>
          <w:szCs w:val="26"/>
        </w:rPr>
        <w:t>I .Организация открытого аукциона на право заключения договора на размещение нестационарного торгового объекта (объекта по оказанию услуг)</w:t>
      </w: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1. В соответствии со схемой размещения нестационарных торговых объектов Администрация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 сельсовет муниципального район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проводит открытый аукцион, предметом которого является право на заключение договора на размещение нестационарного торгового объекта (объекта по оказанию услуг).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2. В целях настоящего Порядка под открытым аукционом понимаются торги, победителем которых признается лицо, предложившее наиболее высокую цену за </w:t>
      </w:r>
      <w:r w:rsidRPr="003A200D">
        <w:rPr>
          <w:sz w:val="26"/>
          <w:szCs w:val="26"/>
        </w:rPr>
        <w:lastRenderedPageBreak/>
        <w:t xml:space="preserve">право заключения договора на размещение нестационарного торгового объекта (объекта по оказанию услуг) (далее – аукцион).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3. Плата за участие в аукционе не взимается.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4. В качестве Организатора аукциона выступает Администрация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5. </w:t>
      </w:r>
      <w:proofErr w:type="gramStart"/>
      <w:r w:rsidRPr="003A200D">
        <w:rPr>
          <w:sz w:val="26"/>
          <w:szCs w:val="26"/>
        </w:rPr>
        <w:t>Организатор аукциона разрабатывает предложения по условиям аукциона на право заключения договора на размещение нестационарного торгового объекта (объекта по оказанию услуг), в том числе предложения по начальной цене предмета аукциона, сумме задатка, величине повышения начальной цены предмета аукциона («шаге аукциона»), и выносит на рассмотрение городской комиссии по рассмотрению условий открытого аукциона на право заключения договора на размещение нестационарного торгового объекта (объекта</w:t>
      </w:r>
      <w:proofErr w:type="gramEnd"/>
      <w:r w:rsidRPr="003A200D">
        <w:rPr>
          <w:sz w:val="26"/>
          <w:szCs w:val="26"/>
        </w:rPr>
        <w:t xml:space="preserve"> по оказанию услуг) на территории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6. «Шаг аукциона» устанавливается в пределах от одного процента до пяти процентов от начальной цены предмета аукциона.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7. Начальная цена предмета аукциона определяется в соответствии с рыночной оценкой.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8. Сумма задатка за участие в аукционе должна быть не менее 20 процентов от начальной цены предмета аукциона.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9. Условия аукциона на право заключения договора на размещение нестационарного торгового объекта (объекта по оказанию услуг) утверждаются постановлением главы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10. </w:t>
      </w:r>
      <w:proofErr w:type="gramStart"/>
      <w:r w:rsidRPr="003A200D">
        <w:rPr>
          <w:sz w:val="26"/>
          <w:szCs w:val="26"/>
        </w:rPr>
        <w:t xml:space="preserve">В соответствии с постановлением главы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о проведении аукциона на право заключения договора на размещение нестационарного торгового объекта (объекта по оказанию услуг) Организатор аукциона устанавливает время, место и порядок проведения аукциона, форму и сроки подачи заявок на участие в аукционе, порядок внесения и возврата задатка.</w:t>
      </w:r>
      <w:proofErr w:type="gramEnd"/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>11. Организатор аукциона не менее чем за тридцать календарных дней до дня проведения аукциона должен разместить извещение о проведен</w:t>
      </w:r>
      <w:proofErr w:type="gramStart"/>
      <w:r w:rsidRPr="003A200D">
        <w:rPr>
          <w:sz w:val="26"/>
          <w:szCs w:val="26"/>
        </w:rPr>
        <w:t>ии ау</w:t>
      </w:r>
      <w:proofErr w:type="gramEnd"/>
      <w:r w:rsidRPr="003A200D">
        <w:rPr>
          <w:sz w:val="26"/>
          <w:szCs w:val="26"/>
        </w:rPr>
        <w:t xml:space="preserve">кциона в средствах массовой информации и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>12. Извещение о проведен</w:t>
      </w:r>
      <w:proofErr w:type="gramStart"/>
      <w:r w:rsidRPr="003A200D">
        <w:rPr>
          <w:sz w:val="26"/>
          <w:szCs w:val="26"/>
        </w:rPr>
        <w:t>ии ау</w:t>
      </w:r>
      <w:proofErr w:type="gramEnd"/>
      <w:r w:rsidRPr="003A200D">
        <w:rPr>
          <w:sz w:val="26"/>
          <w:szCs w:val="26"/>
        </w:rPr>
        <w:t xml:space="preserve">кциона должно содержать сведения: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1) об организаторе аукциона;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>2) об органе, принявшем решение о проведен</w:t>
      </w:r>
      <w:proofErr w:type="gramStart"/>
      <w:r w:rsidRPr="003A200D">
        <w:rPr>
          <w:sz w:val="26"/>
          <w:szCs w:val="26"/>
        </w:rPr>
        <w:t>ии ау</w:t>
      </w:r>
      <w:proofErr w:type="gramEnd"/>
      <w:r w:rsidRPr="003A200D">
        <w:rPr>
          <w:sz w:val="26"/>
          <w:szCs w:val="26"/>
        </w:rPr>
        <w:t xml:space="preserve">кциона, о реквизитах указанного решения (дата, номер постановления главы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Башкортостан);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3) о месте, дате, времени и порядке проведения аукциона;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4) указание на то, проводится ли аукцион среди субъектов малого или среднего предпринимательства, осуществляющих торговую деятельность;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5) о предмете аукциона, в том числе лоты аукциона, включающие в себя: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- месторасположение и размер площади места размещения нестационарного торгового объекта (объекта по оказанию услуг);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- тип нестационарного торгового объекта (объекта по оказанию услуг);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- специализацию нестационарного торгового объекта (объекта по оказанию услуг);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lastRenderedPageBreak/>
        <w:t xml:space="preserve">- площадь нестационарного торгового объекта (объекта по оказанию услуг);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- информацию о собственнике земельного участка, здания, строения, сооружения, на (в) котором расположен нестационарный торговый объект (объект по оказанию услуг);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- срок, период размещения нестационарного торгового объекта (объекта по оказанию услуг);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- требования к нестационарному торговому объекту (объекту по оказанию услуг), планируемому к размещению;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6) о начальной цене предмета аукциона, а также о сроке и порядке внесения итоговой цены предмета аукциона;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7) о «шаге аукциона»;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8) о форме заявки на участие в аукционе, о порядке приема, об адресе места приема, о дате и о времени начала и окончания приема заявок на участие в аукционе;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9) о размере задатка, о порядке его внесения участниками аукциона и возврата им, о реквизитах счета для перечисления задатка;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10) о возможности подключения нестационарного торгового объекта (объекта по оказанию услуг) к сетям инженерно-технического обеспечения;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11) о требованиях к содержанию и уборке территории;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12) о порядке, месте, дате начала и дате окончания срока подачи заявок на участие в аукционе;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13) о порядке и сроке отзыва заявок на участие в аукционе;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14) о месте, дне и времени приема заявок на участие в аукционе;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15) о сроке, в течение которого победитель аукциона должен подписать договор на размещение нестационарного торгового объекта (объекта по оказанию услуг), договор аренды земельного участка или договор аренды нежилого помещения (для павильонов, киосков, летних кафе).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13. Организатор аукциона вправе отказаться от проведения аукциона не </w:t>
      </w:r>
      <w:proofErr w:type="gramStart"/>
      <w:r w:rsidRPr="003A200D">
        <w:rPr>
          <w:sz w:val="26"/>
          <w:szCs w:val="26"/>
        </w:rPr>
        <w:t>позднее</w:t>
      </w:r>
      <w:proofErr w:type="gramEnd"/>
      <w:r w:rsidRPr="003A200D">
        <w:rPr>
          <w:sz w:val="26"/>
          <w:szCs w:val="26"/>
        </w:rPr>
        <w:t xml:space="preserve"> чем за три календарных дня до дня проведения аукциона. Сообщение об отказе в проведен</w:t>
      </w:r>
      <w:proofErr w:type="gramStart"/>
      <w:r w:rsidRPr="003A200D">
        <w:rPr>
          <w:sz w:val="26"/>
          <w:szCs w:val="26"/>
        </w:rPr>
        <w:t>ии ау</w:t>
      </w:r>
      <w:proofErr w:type="gramEnd"/>
      <w:r w:rsidRPr="003A200D">
        <w:rPr>
          <w:sz w:val="26"/>
          <w:szCs w:val="26"/>
        </w:rPr>
        <w:t xml:space="preserve">кциона размещается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>14. Организатор аукциона в течение трех рабочих дней со дня размещения сообщения об отказе в проведен</w:t>
      </w:r>
      <w:proofErr w:type="gramStart"/>
      <w:r w:rsidRPr="003A200D">
        <w:rPr>
          <w:sz w:val="26"/>
          <w:szCs w:val="26"/>
        </w:rPr>
        <w:t>ии ау</w:t>
      </w:r>
      <w:proofErr w:type="gramEnd"/>
      <w:r w:rsidRPr="003A200D">
        <w:rPr>
          <w:sz w:val="26"/>
          <w:szCs w:val="26"/>
        </w:rPr>
        <w:t xml:space="preserve">кциона обязан известить участников аукциона о своем отказе в проведении аукциона и в течение трех рабочих дней возвратить участникам аукциона внесенные задатки.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  <w:r w:rsidRPr="003A200D">
        <w:rPr>
          <w:sz w:val="26"/>
          <w:szCs w:val="26"/>
        </w:rPr>
        <w:t>II. Проведение аукциона на право заключения договора на размещение нестационарного торгового объекта (объекта по оказанию услуг)</w:t>
      </w: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15. Заявителем может быть любое юридическое лицо независимо от организационно-правовой формы, формы собственности или индивидуальный предприниматель.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>16. Для участия в аукционе заявители представляют в установленный в извещении о проведен</w:t>
      </w:r>
      <w:proofErr w:type="gramStart"/>
      <w:r w:rsidRPr="003A200D">
        <w:rPr>
          <w:sz w:val="26"/>
          <w:szCs w:val="26"/>
        </w:rPr>
        <w:t>ии ау</w:t>
      </w:r>
      <w:proofErr w:type="gramEnd"/>
      <w:r w:rsidRPr="003A200D">
        <w:rPr>
          <w:sz w:val="26"/>
          <w:szCs w:val="26"/>
        </w:rPr>
        <w:t xml:space="preserve">кциона срок следующие документы: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1) заявка на участие в аукционе установленного образца (в двух экземплярах);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2) 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выданная не позднее 6 месяцев до даты приема заявок;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3) документ, подтверждающий внесение задатка;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4) документы, подтверждающие полномочия представителя юридического лица;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lastRenderedPageBreak/>
        <w:t xml:space="preserve">5) опись представленных документов. В случае подачи заявки представителем претендента предъявляется надлежащим образом оформленная доверенность.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17. </w:t>
      </w:r>
      <w:proofErr w:type="gramStart"/>
      <w:r w:rsidRPr="003A200D">
        <w:rPr>
          <w:sz w:val="26"/>
          <w:szCs w:val="26"/>
        </w:rPr>
        <w:t xml:space="preserve">Организатор аукциона не вправе требовать представления других документов, кроме указанных в пункте 16 настоящего Порядка. </w:t>
      </w:r>
      <w:proofErr w:type="gramEnd"/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18. Прием документов прекращается не ранее чем за 5 дней до дня проведения аукциона.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19. Один заявитель вправе подать только одну заявку на участие в аукционе по каждому лоту.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20. Заявка на участие в аукционе, поступившая по истечении срока ее приема, возвращается в день ее поступления заявителю.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21. Заявитель не допускается к участию в аукционе по следующим основаниям: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1) непредставление определенных пунктом 16 настоящего Порядка необходимых для участия в аукционе документов или представление недостоверных сведений;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3A200D">
        <w:rPr>
          <w:sz w:val="26"/>
          <w:szCs w:val="26"/>
        </w:rPr>
        <w:t>ии ау</w:t>
      </w:r>
      <w:proofErr w:type="gramEnd"/>
      <w:r w:rsidRPr="003A200D">
        <w:rPr>
          <w:sz w:val="26"/>
          <w:szCs w:val="26"/>
        </w:rPr>
        <w:t xml:space="preserve">кциона, до дня окончания приема документов для участия в аукционе.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22. Отказ в допуске к участию в торгах по иным основаниям, кроме указанных в пункте 21 настоящего Порядка оснований, не допускается.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23. 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24. Заявители, признанные участниками аукциона, и заявители, не допущенные к участию в аукционе, письменно уведомляются о принятом решении не позднее следующего дня после даты оформления данного решения протоколом приема заявок на участие в аукционе.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25. Задаток, внесенный заявителем, не допущенным к участию в аукционе, возвращается ему в течение трех рабочих дней со дня оформления протокола приема заявок на участие в аукционе.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26.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27. Победителем аукциона признается участник, предложивший наибольшую сумму за лот.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подлежит хранению организатором аукциона не менее трех лет. В протоколе указываются: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1) предмет аукциона;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) победитель аукциона;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3) последняя цена аукциона, за которую Победитель аукциона приобрел право на заключение договора на размещение нестационарного торгового объекта (объекта по оказанию услуг);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4) обязательство Победителя аукциона заключить с Администрацией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</w:t>
      </w:r>
      <w:r w:rsidRPr="003A200D">
        <w:rPr>
          <w:sz w:val="26"/>
          <w:szCs w:val="26"/>
        </w:rPr>
        <w:lastRenderedPageBreak/>
        <w:t xml:space="preserve">Республики Башкортостан заключить договор на размещение нестационарного торгового объекта (объекта по оказанию услуг) в течение 10 дней со дня проведения аукциона. Внесенный Победителем аукциона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аукциона.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28. 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29. Победитель аукциона в течение десяти рабочих дней со дня проведения аукциона обязан заключить с Администрацией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и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A200D">
        <w:rPr>
          <w:sz w:val="26"/>
          <w:szCs w:val="26"/>
        </w:rPr>
        <w:t>Аургазинскому</w:t>
      </w:r>
      <w:proofErr w:type="spellEnd"/>
      <w:r w:rsidRPr="003A200D">
        <w:rPr>
          <w:sz w:val="26"/>
          <w:szCs w:val="26"/>
        </w:rPr>
        <w:t xml:space="preserve"> району договор на размещение нестационарного торгового объекта (объекта по оказанию услуг).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30. В случае отказа Победителя аукциона от подписания протокола об итогах аукциона и/или договора на размещение нестационарного торгового объекта (объекта по оказанию услуг) внесенный задаток ему не возвращается.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31. Аукцион признается несостоявшимся в случае, если: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1) в аукционе участвовали менее двух участников;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>2)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участников, подавших заявки на участие в аукционе;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 3)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>32. В случае</w:t>
      </w:r>
      <w:proofErr w:type="gramStart"/>
      <w:r w:rsidRPr="003A200D">
        <w:rPr>
          <w:sz w:val="26"/>
          <w:szCs w:val="26"/>
        </w:rPr>
        <w:t>,</w:t>
      </w:r>
      <w:proofErr w:type="gramEnd"/>
      <w:r w:rsidRPr="003A200D">
        <w:rPr>
          <w:sz w:val="26"/>
          <w:szCs w:val="26"/>
        </w:rPr>
        <w:t xml:space="preserve"> если аукцион признан несостоявшимся по причине, указанной в подпункте 1 пункта 31 настоящего Порядка, единственный участник вправе, а  Администрация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A200D">
        <w:rPr>
          <w:sz w:val="26"/>
          <w:szCs w:val="26"/>
        </w:rPr>
        <w:t>Аургазинскому</w:t>
      </w:r>
      <w:proofErr w:type="spellEnd"/>
      <w:r w:rsidRPr="003A200D">
        <w:rPr>
          <w:sz w:val="26"/>
          <w:szCs w:val="26"/>
        </w:rPr>
        <w:t xml:space="preserve"> району обязаны заключить договор на размещение нестационарного торгового объекта (объекта по оказанию услуг) по начальной цене аукциона не позднее чем через 10 дней после дня проведения аукциона.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33. Организатор аукциона в случаях, если аукцион был признан </w:t>
      </w:r>
      <w:proofErr w:type="gramStart"/>
      <w:r w:rsidRPr="003A200D">
        <w:rPr>
          <w:sz w:val="26"/>
          <w:szCs w:val="26"/>
        </w:rPr>
        <w:t>несостоявшимся</w:t>
      </w:r>
      <w:proofErr w:type="gramEnd"/>
      <w:r w:rsidRPr="003A200D">
        <w:rPr>
          <w:sz w:val="26"/>
          <w:szCs w:val="26"/>
        </w:rPr>
        <w:t xml:space="preserve"> либо если не был заключен договор на размещение нестационарного торгового объекта (объекта по оказанию услуг) с единственным участником аукциона, вправе объявить о проведении повторного аукциона. При этом могут быть изменены условия аукциона. Допускается снижение цены без проведения повторной рыночной оценки, но не более чем на 30% от первоначальной цены аукциона.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>34. Информация о результатах аукциона размещается организатором аукциона в течение трех дней со дня подписания протокола о результатах аукциона в тех же средствах массовой информации, где было опубликовано извещение о проведен</w:t>
      </w:r>
      <w:proofErr w:type="gramStart"/>
      <w:r w:rsidRPr="003A200D">
        <w:rPr>
          <w:sz w:val="26"/>
          <w:szCs w:val="26"/>
        </w:rPr>
        <w:t>ии ау</w:t>
      </w:r>
      <w:proofErr w:type="gramEnd"/>
      <w:r w:rsidRPr="003A200D">
        <w:rPr>
          <w:sz w:val="26"/>
          <w:szCs w:val="26"/>
        </w:rPr>
        <w:t xml:space="preserve">кциона, а также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35. Документация об аукционе хранится у организатора аукциона не менее трех лет.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  <w:r w:rsidRPr="003A200D">
        <w:rPr>
          <w:sz w:val="26"/>
          <w:szCs w:val="26"/>
        </w:rPr>
        <w:t>III. Условия договора на размещение нестационарного торгового объекта (объекта по оказанию услуг) и порядок его заключения, изменения и прекращения</w:t>
      </w:r>
    </w:p>
    <w:p w:rsidR="008A1CF9" w:rsidRPr="003A200D" w:rsidRDefault="008A1CF9" w:rsidP="008A1CF9">
      <w:pPr>
        <w:ind w:firstLine="709"/>
        <w:jc w:val="center"/>
        <w:rPr>
          <w:sz w:val="26"/>
          <w:szCs w:val="26"/>
        </w:rPr>
      </w:pP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36. Существенными условиями договора на размещение нестационарного торгового объекта (объекта по оказанию услуг) являются: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1) основания заключения договора на размещение нестационарного объекта;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2) наименование и реквизиты постановления главы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о проведен</w:t>
      </w:r>
      <w:proofErr w:type="gramStart"/>
      <w:r w:rsidRPr="003A200D">
        <w:rPr>
          <w:sz w:val="26"/>
          <w:szCs w:val="26"/>
        </w:rPr>
        <w:t>ии ау</w:t>
      </w:r>
      <w:proofErr w:type="gramEnd"/>
      <w:r w:rsidRPr="003A200D">
        <w:rPr>
          <w:sz w:val="26"/>
          <w:szCs w:val="26"/>
        </w:rPr>
        <w:t xml:space="preserve">кциона;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3) цена аукциона, за которую Победитель аукциона (единственный участник аукциона) приобрел право на заключение договора на размещение нестационарного торгового объекта (объекта по оказанию услуг), а также порядок и сроки ее внесения;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4) месторасположение и размер площади места размещения нестационарного торгового объекта (объекта по оказанию услуг), вид, специализация, период размещения;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5) срок договора на размещение нестационарного торгового объекта (объекта по оказанию услуг);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6) ответственность сторон;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proofErr w:type="gramStart"/>
      <w:r w:rsidRPr="003A200D">
        <w:rPr>
          <w:sz w:val="26"/>
          <w:szCs w:val="26"/>
        </w:rPr>
        <w:t xml:space="preserve">7) срок заключения договора аренды земельного участка с Администрацией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A200D">
        <w:rPr>
          <w:sz w:val="26"/>
          <w:szCs w:val="26"/>
        </w:rPr>
        <w:t>Аургазинскому</w:t>
      </w:r>
      <w:proofErr w:type="spellEnd"/>
      <w:r w:rsidRPr="003A200D">
        <w:rPr>
          <w:sz w:val="26"/>
          <w:szCs w:val="26"/>
        </w:rPr>
        <w:t xml:space="preserve">  району - в случае размещения нестационарного торгового объекта (объекта по оказанию услуг) на земельном участке, находящемся в муниципальной собственности, либо срок заключения договора аренды нежилого помещения с Администрацией</w:t>
      </w:r>
      <w:proofErr w:type="gramEnd"/>
      <w:r w:rsidRPr="003A200D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A200D">
        <w:rPr>
          <w:sz w:val="26"/>
          <w:szCs w:val="26"/>
        </w:rPr>
        <w:t>Аургазинскому</w:t>
      </w:r>
      <w:proofErr w:type="spellEnd"/>
      <w:r w:rsidRPr="003A200D">
        <w:rPr>
          <w:sz w:val="26"/>
          <w:szCs w:val="26"/>
        </w:rPr>
        <w:t xml:space="preserve"> району - в случае размещения нестационарного торгового объекта (объекта по оказанию услуг) в зданиях, строениях, сооружениях, находящихся в муниципальной собственности.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>37. Договор на размещение нестационарного торгового объекта (объекта по оказанию услуг) заключается в соответствии с примерной формой, установленной в приложении № 2 к настоящему Положению. Договор на размещение нестационарного торгового объекта (объекта по оказанию услуг) должен соответствовать условиям, указанным в извещении о проведен</w:t>
      </w:r>
      <w:proofErr w:type="gramStart"/>
      <w:r w:rsidRPr="003A200D">
        <w:rPr>
          <w:sz w:val="26"/>
          <w:szCs w:val="26"/>
        </w:rPr>
        <w:t>ии ау</w:t>
      </w:r>
      <w:proofErr w:type="gramEnd"/>
      <w:r w:rsidRPr="003A200D">
        <w:rPr>
          <w:sz w:val="26"/>
          <w:szCs w:val="26"/>
        </w:rPr>
        <w:t xml:space="preserve">кциона. 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 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A200D">
        <w:rPr>
          <w:sz w:val="26"/>
          <w:szCs w:val="26"/>
        </w:rPr>
        <w:t>Аургазинскому</w:t>
      </w:r>
      <w:proofErr w:type="spellEnd"/>
      <w:r w:rsidRPr="003A200D">
        <w:rPr>
          <w:sz w:val="26"/>
          <w:szCs w:val="26"/>
        </w:rPr>
        <w:t xml:space="preserve"> району по такому договору не допускается.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38. Договор на размещение нестационарного торгового объекта (объекта по оказанию услуг) расторгается в случаях: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t xml:space="preserve"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 </w:t>
      </w:r>
    </w:p>
    <w:p w:rsidR="008A1CF9" w:rsidRPr="003A200D" w:rsidRDefault="008A1CF9" w:rsidP="008A1CF9">
      <w:pPr>
        <w:ind w:firstLine="709"/>
        <w:jc w:val="both"/>
        <w:rPr>
          <w:sz w:val="26"/>
          <w:szCs w:val="26"/>
        </w:rPr>
      </w:pPr>
      <w:r w:rsidRPr="003A200D">
        <w:rPr>
          <w:sz w:val="26"/>
          <w:szCs w:val="26"/>
        </w:rPr>
        <w:lastRenderedPageBreak/>
        <w:t xml:space="preserve">39. </w:t>
      </w:r>
      <w:proofErr w:type="gramStart"/>
      <w:r w:rsidRPr="003A200D">
        <w:rPr>
          <w:sz w:val="26"/>
          <w:szCs w:val="26"/>
        </w:rPr>
        <w:t xml:space="preserve">Договор на размещение нестационарного торгового объекта (объекта по оказанию услуг) и договор аренды земельного участка (договор аренды нежилого помещения) являются подтверждением права Победителя аукциона на осуществление торговой деятельности (деятельности по оказанию услуг) в месте, установленном схемой размещения нестационарных торговых объектов на территории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3A200D">
        <w:rPr>
          <w:sz w:val="26"/>
          <w:szCs w:val="26"/>
        </w:rPr>
        <w:t xml:space="preserve">  сельсовет муниципального района </w:t>
      </w:r>
      <w:proofErr w:type="spellStart"/>
      <w:r w:rsidRPr="003A200D">
        <w:rPr>
          <w:sz w:val="26"/>
          <w:szCs w:val="26"/>
        </w:rPr>
        <w:t>Аургазинский</w:t>
      </w:r>
      <w:proofErr w:type="spellEnd"/>
      <w:r w:rsidRPr="003A200D">
        <w:rPr>
          <w:sz w:val="26"/>
          <w:szCs w:val="26"/>
        </w:rPr>
        <w:t xml:space="preserve"> район Республики Башкортостан.</w:t>
      </w:r>
      <w:proofErr w:type="gramEnd"/>
    </w:p>
    <w:p w:rsidR="008A1CF9" w:rsidRPr="003A200D" w:rsidRDefault="008A1CF9" w:rsidP="008A1CF9">
      <w:pPr>
        <w:ind w:firstLine="709"/>
        <w:jc w:val="both"/>
        <w:rPr>
          <w:b/>
          <w:sz w:val="28"/>
          <w:szCs w:val="20"/>
        </w:rPr>
      </w:pPr>
    </w:p>
    <w:p w:rsidR="008A1CF9" w:rsidRPr="003A200D" w:rsidRDefault="008A1CF9" w:rsidP="008A1CF9">
      <w:pPr>
        <w:rPr>
          <w:sz w:val="28"/>
          <w:szCs w:val="20"/>
        </w:rPr>
        <w:sectPr w:rsidR="008A1CF9" w:rsidRPr="003A200D" w:rsidSect="00791A6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A1CF9" w:rsidRPr="003A200D" w:rsidRDefault="008A1CF9" w:rsidP="008A1CF9">
      <w:pPr>
        <w:rPr>
          <w:sz w:val="28"/>
          <w:szCs w:val="20"/>
        </w:rPr>
      </w:pPr>
    </w:p>
    <w:p w:rsidR="008A1CF9" w:rsidRDefault="008A1CF9" w:rsidP="008A1CF9">
      <w:pPr>
        <w:jc w:val="right"/>
        <w:rPr>
          <w:sz w:val="22"/>
          <w:szCs w:val="22"/>
        </w:rPr>
        <w:sectPr w:rsidR="008A1CF9" w:rsidSect="00791A6E">
          <w:pgSz w:w="11906" w:h="16838"/>
          <w:pgMar w:top="567" w:right="567" w:bottom="567" w:left="1701" w:header="708" w:footer="4678" w:gutter="0"/>
          <w:cols w:space="708"/>
          <w:docGrid w:linePitch="360"/>
        </w:sectPr>
      </w:pPr>
    </w:p>
    <w:p w:rsidR="008A1CF9" w:rsidRPr="003A200D" w:rsidRDefault="008A1CF9" w:rsidP="008A1CF9">
      <w:pPr>
        <w:jc w:val="right"/>
        <w:rPr>
          <w:sz w:val="22"/>
          <w:szCs w:val="22"/>
        </w:rPr>
      </w:pPr>
      <w:r w:rsidRPr="003A200D">
        <w:rPr>
          <w:sz w:val="22"/>
          <w:szCs w:val="22"/>
        </w:rPr>
        <w:lastRenderedPageBreak/>
        <w:t>Приложение № 2</w:t>
      </w:r>
    </w:p>
    <w:p w:rsidR="008A1CF9" w:rsidRPr="003A200D" w:rsidRDefault="008A1CF9" w:rsidP="008A1CF9">
      <w:pPr>
        <w:jc w:val="right"/>
        <w:rPr>
          <w:sz w:val="22"/>
          <w:szCs w:val="22"/>
        </w:rPr>
      </w:pPr>
      <w:r w:rsidRPr="003A200D">
        <w:rPr>
          <w:sz w:val="22"/>
          <w:szCs w:val="22"/>
        </w:rPr>
        <w:t xml:space="preserve">к постановлению главы </w:t>
      </w:r>
      <w:proofErr w:type="gramStart"/>
      <w:r w:rsidRPr="003A200D">
        <w:rPr>
          <w:sz w:val="22"/>
          <w:szCs w:val="22"/>
        </w:rPr>
        <w:t>сельского</w:t>
      </w:r>
      <w:proofErr w:type="gramEnd"/>
    </w:p>
    <w:p w:rsidR="008A1CF9" w:rsidRPr="003A200D" w:rsidRDefault="008A1CF9" w:rsidP="008A1CF9">
      <w:pPr>
        <w:jc w:val="right"/>
        <w:rPr>
          <w:sz w:val="22"/>
          <w:szCs w:val="22"/>
        </w:rPr>
      </w:pPr>
      <w:r w:rsidRPr="003A200D">
        <w:rPr>
          <w:sz w:val="22"/>
          <w:szCs w:val="22"/>
        </w:rPr>
        <w:t xml:space="preserve"> поселения </w:t>
      </w:r>
      <w:proofErr w:type="spellStart"/>
      <w:r>
        <w:rPr>
          <w:sz w:val="22"/>
          <w:szCs w:val="22"/>
        </w:rPr>
        <w:t>Тряпинский</w:t>
      </w:r>
      <w:proofErr w:type="spellEnd"/>
      <w:r w:rsidRPr="003A200D">
        <w:rPr>
          <w:sz w:val="22"/>
          <w:szCs w:val="22"/>
        </w:rPr>
        <w:t xml:space="preserve">   сельсовет</w:t>
      </w:r>
    </w:p>
    <w:p w:rsidR="008A1CF9" w:rsidRPr="003A200D" w:rsidRDefault="008A1CF9" w:rsidP="008A1CF9">
      <w:pPr>
        <w:jc w:val="right"/>
        <w:rPr>
          <w:sz w:val="22"/>
          <w:szCs w:val="22"/>
        </w:rPr>
      </w:pPr>
      <w:r w:rsidRPr="003A200D">
        <w:rPr>
          <w:sz w:val="22"/>
          <w:szCs w:val="22"/>
        </w:rPr>
        <w:t xml:space="preserve"> муниципального района</w:t>
      </w:r>
    </w:p>
    <w:p w:rsidR="008A1CF9" w:rsidRPr="003A200D" w:rsidRDefault="008A1CF9" w:rsidP="008A1CF9">
      <w:pPr>
        <w:jc w:val="right"/>
        <w:rPr>
          <w:sz w:val="22"/>
          <w:szCs w:val="22"/>
        </w:rPr>
      </w:pPr>
      <w:proofErr w:type="spellStart"/>
      <w:r w:rsidRPr="003A200D">
        <w:rPr>
          <w:sz w:val="22"/>
          <w:szCs w:val="22"/>
        </w:rPr>
        <w:t>Аургазинский</w:t>
      </w:r>
      <w:proofErr w:type="spellEnd"/>
      <w:r w:rsidRPr="003A200D">
        <w:rPr>
          <w:sz w:val="22"/>
          <w:szCs w:val="22"/>
        </w:rPr>
        <w:t xml:space="preserve"> район</w:t>
      </w:r>
    </w:p>
    <w:p w:rsidR="008A1CF9" w:rsidRPr="003A200D" w:rsidRDefault="008A1CF9" w:rsidP="008A1CF9">
      <w:pPr>
        <w:jc w:val="right"/>
        <w:rPr>
          <w:sz w:val="22"/>
          <w:szCs w:val="22"/>
        </w:rPr>
      </w:pPr>
      <w:r w:rsidRPr="003A200D">
        <w:rPr>
          <w:sz w:val="22"/>
          <w:szCs w:val="22"/>
        </w:rPr>
        <w:t xml:space="preserve"> Республики Башкортостан</w:t>
      </w:r>
    </w:p>
    <w:p w:rsidR="008A1CF9" w:rsidRPr="003A200D" w:rsidRDefault="008A1CF9" w:rsidP="008A1CF9">
      <w:pPr>
        <w:jc w:val="right"/>
        <w:rPr>
          <w:sz w:val="22"/>
          <w:szCs w:val="22"/>
        </w:rPr>
      </w:pPr>
      <w:r w:rsidRPr="003A200D">
        <w:rPr>
          <w:sz w:val="22"/>
          <w:szCs w:val="22"/>
        </w:rPr>
        <w:t xml:space="preserve">от </w:t>
      </w:r>
      <w:r>
        <w:rPr>
          <w:sz w:val="22"/>
          <w:szCs w:val="22"/>
        </w:rPr>
        <w:t>18.09.</w:t>
      </w:r>
      <w:r w:rsidRPr="003A200D">
        <w:rPr>
          <w:sz w:val="22"/>
          <w:szCs w:val="22"/>
        </w:rPr>
        <w:t xml:space="preserve">2019. № </w:t>
      </w:r>
      <w:r>
        <w:rPr>
          <w:sz w:val="22"/>
          <w:szCs w:val="22"/>
        </w:rPr>
        <w:t>55</w:t>
      </w:r>
    </w:p>
    <w:p w:rsidR="008A1CF9" w:rsidRPr="003A200D" w:rsidRDefault="008A1CF9" w:rsidP="008A1CF9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8A1CF9" w:rsidRPr="003A200D" w:rsidRDefault="008A1CF9" w:rsidP="008A1CF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00D">
        <w:rPr>
          <w:b/>
          <w:sz w:val="26"/>
          <w:szCs w:val="26"/>
        </w:rPr>
        <w:t xml:space="preserve">Схема </w:t>
      </w:r>
    </w:p>
    <w:p w:rsidR="008A1CF9" w:rsidRPr="003A200D" w:rsidRDefault="008A1CF9" w:rsidP="008A1CF9">
      <w:pPr>
        <w:jc w:val="center"/>
        <w:rPr>
          <w:b/>
          <w:sz w:val="26"/>
          <w:szCs w:val="26"/>
        </w:rPr>
      </w:pPr>
      <w:r w:rsidRPr="003A200D">
        <w:rPr>
          <w:b/>
          <w:sz w:val="26"/>
          <w:szCs w:val="26"/>
        </w:rPr>
        <w:t>размещения нестационарных торговых объектов</w:t>
      </w:r>
    </w:p>
    <w:p w:rsidR="008A1CF9" w:rsidRPr="003A200D" w:rsidRDefault="008A1CF9" w:rsidP="008A1CF9">
      <w:pPr>
        <w:tabs>
          <w:tab w:val="left" w:pos="12840"/>
          <w:tab w:val="left" w:pos="132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00D">
        <w:rPr>
          <w:b/>
          <w:sz w:val="26"/>
          <w:szCs w:val="26"/>
        </w:rPr>
        <w:t xml:space="preserve">на территории сельского поселения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 w:rsidRPr="003A200D">
        <w:rPr>
          <w:b/>
          <w:sz w:val="26"/>
          <w:szCs w:val="26"/>
        </w:rPr>
        <w:t xml:space="preserve">   сельсовет  </w:t>
      </w:r>
    </w:p>
    <w:p w:rsidR="008A1CF9" w:rsidRPr="003A200D" w:rsidRDefault="008A1CF9" w:rsidP="008A1CF9">
      <w:pPr>
        <w:tabs>
          <w:tab w:val="left" w:pos="12840"/>
          <w:tab w:val="left" w:pos="132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00D">
        <w:rPr>
          <w:b/>
          <w:sz w:val="26"/>
          <w:szCs w:val="26"/>
        </w:rPr>
        <w:t xml:space="preserve">муниципального района </w:t>
      </w:r>
      <w:proofErr w:type="spellStart"/>
      <w:r w:rsidRPr="003A200D">
        <w:rPr>
          <w:b/>
          <w:sz w:val="26"/>
          <w:szCs w:val="26"/>
        </w:rPr>
        <w:t>Аургазинский</w:t>
      </w:r>
      <w:proofErr w:type="spellEnd"/>
      <w:r w:rsidRPr="003A200D">
        <w:rPr>
          <w:b/>
          <w:sz w:val="26"/>
          <w:szCs w:val="26"/>
        </w:rPr>
        <w:t xml:space="preserve"> район Республики Башкортостан</w:t>
      </w:r>
    </w:p>
    <w:p w:rsidR="008A1CF9" w:rsidRPr="003A200D" w:rsidRDefault="008A1CF9" w:rsidP="008A1CF9">
      <w:pPr>
        <w:tabs>
          <w:tab w:val="left" w:pos="12840"/>
          <w:tab w:val="left" w:pos="132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474"/>
        <w:gridCol w:w="1843"/>
        <w:gridCol w:w="3119"/>
        <w:gridCol w:w="1417"/>
        <w:gridCol w:w="1843"/>
        <w:gridCol w:w="2551"/>
      </w:tblGrid>
      <w:tr w:rsidR="008A1CF9" w:rsidRPr="003A200D" w:rsidTr="00121D74">
        <w:tc>
          <w:tcPr>
            <w:tcW w:w="603" w:type="dxa"/>
            <w:shd w:val="clear" w:color="auto" w:fill="auto"/>
          </w:tcPr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A200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A200D">
              <w:rPr>
                <w:sz w:val="18"/>
                <w:szCs w:val="18"/>
              </w:rPr>
              <w:t>/</w:t>
            </w:r>
            <w:proofErr w:type="spellStart"/>
            <w:r w:rsidRPr="003A200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Месторасположение нестационарного торгового объекта</w:t>
            </w:r>
          </w:p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(объекта по оказанию услуг)</w:t>
            </w:r>
          </w:p>
        </w:tc>
        <w:tc>
          <w:tcPr>
            <w:tcW w:w="1843" w:type="dxa"/>
            <w:shd w:val="clear" w:color="auto" w:fill="auto"/>
          </w:tcPr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Нестационарный</w:t>
            </w:r>
          </w:p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торговый объект</w:t>
            </w:r>
          </w:p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Специализация</w:t>
            </w:r>
          </w:p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нестационарного</w:t>
            </w:r>
          </w:p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торгового</w:t>
            </w:r>
          </w:p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объекта</w:t>
            </w:r>
          </w:p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 xml:space="preserve">Площадь  </w:t>
            </w:r>
            <w:r w:rsidRPr="003A200D">
              <w:rPr>
                <w:sz w:val="18"/>
                <w:szCs w:val="18"/>
              </w:rPr>
              <w:br/>
            </w:r>
            <w:proofErr w:type="spellStart"/>
            <w:r w:rsidRPr="003A200D">
              <w:rPr>
                <w:sz w:val="18"/>
                <w:szCs w:val="18"/>
              </w:rPr>
              <w:t>нестацио</w:t>
            </w:r>
            <w:proofErr w:type="spellEnd"/>
            <w:r w:rsidRPr="003A200D">
              <w:rPr>
                <w:sz w:val="18"/>
                <w:szCs w:val="18"/>
              </w:rPr>
              <w:t>-</w:t>
            </w:r>
          </w:p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A200D">
              <w:rPr>
                <w:sz w:val="18"/>
                <w:szCs w:val="18"/>
              </w:rPr>
              <w:t>нарного</w:t>
            </w:r>
            <w:proofErr w:type="spellEnd"/>
            <w:r w:rsidRPr="003A200D">
              <w:rPr>
                <w:sz w:val="18"/>
                <w:szCs w:val="18"/>
              </w:rPr>
              <w:t xml:space="preserve"> торгового</w:t>
            </w:r>
            <w:r w:rsidRPr="003A200D"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1843" w:type="dxa"/>
            <w:shd w:val="clear" w:color="auto" w:fill="auto"/>
          </w:tcPr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Срок, период</w:t>
            </w:r>
          </w:p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размещения</w:t>
            </w:r>
            <w:r w:rsidRPr="003A200D">
              <w:rPr>
                <w:sz w:val="18"/>
                <w:szCs w:val="18"/>
              </w:rPr>
              <w:br/>
              <w:t>нестационарного</w:t>
            </w:r>
            <w:r w:rsidRPr="003A200D">
              <w:rPr>
                <w:sz w:val="18"/>
                <w:szCs w:val="18"/>
              </w:rPr>
              <w:br/>
              <w:t>торгового</w:t>
            </w:r>
          </w:p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объекта</w:t>
            </w:r>
          </w:p>
        </w:tc>
        <w:tc>
          <w:tcPr>
            <w:tcW w:w="2551" w:type="dxa"/>
            <w:shd w:val="clear" w:color="auto" w:fill="auto"/>
          </w:tcPr>
          <w:p w:rsidR="008A1CF9" w:rsidRPr="003A200D" w:rsidRDefault="008A1CF9" w:rsidP="00121D74">
            <w:pPr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Требования</w:t>
            </w:r>
          </w:p>
          <w:p w:rsidR="008A1CF9" w:rsidRPr="003A200D" w:rsidRDefault="008A1CF9" w:rsidP="00121D74">
            <w:pPr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к нестационарному торговому</w:t>
            </w:r>
            <w:r w:rsidRPr="003A200D">
              <w:rPr>
                <w:sz w:val="18"/>
                <w:szCs w:val="18"/>
              </w:rPr>
              <w:br/>
              <w:t>объекту</w:t>
            </w:r>
          </w:p>
          <w:p w:rsidR="008A1CF9" w:rsidRPr="003A200D" w:rsidRDefault="008A1CF9" w:rsidP="00121D74">
            <w:pPr>
              <w:jc w:val="center"/>
              <w:rPr>
                <w:sz w:val="18"/>
                <w:szCs w:val="18"/>
              </w:rPr>
            </w:pPr>
            <w:proofErr w:type="gramStart"/>
            <w:r w:rsidRPr="003A200D">
              <w:rPr>
                <w:sz w:val="18"/>
                <w:szCs w:val="18"/>
              </w:rPr>
              <w:t>планируемому к размещению</w:t>
            </w:r>
            <w:proofErr w:type="gramEnd"/>
          </w:p>
          <w:p w:rsidR="008A1CF9" w:rsidRPr="003A200D" w:rsidRDefault="008A1CF9" w:rsidP="00121D74">
            <w:pPr>
              <w:jc w:val="center"/>
              <w:rPr>
                <w:sz w:val="18"/>
                <w:szCs w:val="18"/>
              </w:rPr>
            </w:pPr>
          </w:p>
          <w:p w:rsidR="008A1CF9" w:rsidRPr="003A200D" w:rsidRDefault="008A1CF9" w:rsidP="00121D74">
            <w:pPr>
              <w:jc w:val="center"/>
              <w:rPr>
                <w:sz w:val="18"/>
                <w:szCs w:val="18"/>
              </w:rPr>
            </w:pPr>
          </w:p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A1CF9" w:rsidRPr="003A200D" w:rsidTr="00121D74">
        <w:tc>
          <w:tcPr>
            <w:tcW w:w="603" w:type="dxa"/>
            <w:shd w:val="clear" w:color="auto" w:fill="auto"/>
          </w:tcPr>
          <w:p w:rsidR="008A1CF9" w:rsidRPr="003A200D" w:rsidRDefault="008A1CF9" w:rsidP="00121D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8A1CF9" w:rsidRPr="003A200D" w:rsidRDefault="008A1CF9" w:rsidP="00121D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A1CF9" w:rsidRPr="003A200D" w:rsidRDefault="008A1CF9" w:rsidP="00121D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8A1CF9" w:rsidRPr="003A200D" w:rsidRDefault="008A1CF9" w:rsidP="00121D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A1CF9" w:rsidRPr="003A200D" w:rsidRDefault="008A1CF9" w:rsidP="00121D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A1CF9" w:rsidRPr="003A200D" w:rsidRDefault="008A1CF9" w:rsidP="00121D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A1CF9" w:rsidRPr="003A200D" w:rsidRDefault="008A1CF9" w:rsidP="00121D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A200D">
              <w:rPr>
                <w:sz w:val="18"/>
                <w:szCs w:val="18"/>
              </w:rPr>
              <w:t>7</w:t>
            </w:r>
          </w:p>
        </w:tc>
      </w:tr>
      <w:tr w:rsidR="008A1CF9" w:rsidRPr="003A200D" w:rsidTr="00121D74">
        <w:tc>
          <w:tcPr>
            <w:tcW w:w="603" w:type="dxa"/>
            <w:shd w:val="clear" w:color="auto" w:fill="auto"/>
          </w:tcPr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</w:tcPr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A1CF9" w:rsidRPr="003A200D" w:rsidRDefault="008A1CF9" w:rsidP="00121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A1CF9" w:rsidRPr="003A200D" w:rsidRDefault="008A1CF9" w:rsidP="00121D7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1CF9" w:rsidRDefault="008A1CF9" w:rsidP="008A1CF9">
      <w:pPr>
        <w:jc w:val="center"/>
        <w:rPr>
          <w:sz w:val="28"/>
          <w:szCs w:val="20"/>
        </w:rPr>
        <w:sectPr w:rsidR="008A1CF9" w:rsidSect="008A1C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1CF9" w:rsidRPr="003A200D" w:rsidRDefault="008A1CF9" w:rsidP="008A1CF9">
      <w:pPr>
        <w:jc w:val="center"/>
        <w:rPr>
          <w:sz w:val="28"/>
          <w:szCs w:val="20"/>
        </w:rPr>
      </w:pPr>
    </w:p>
    <w:p w:rsidR="008A1CF9" w:rsidRPr="003A200D" w:rsidRDefault="008A1CF9" w:rsidP="008A1CF9">
      <w:pPr>
        <w:rPr>
          <w:sz w:val="28"/>
          <w:szCs w:val="20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CF9"/>
    <w:rsid w:val="00117041"/>
    <w:rsid w:val="004C4BDF"/>
    <w:rsid w:val="008A1CF9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6529</Words>
  <Characters>37216</Characters>
  <Application>Microsoft Office Word</Application>
  <DocSecurity>0</DocSecurity>
  <Lines>310</Lines>
  <Paragraphs>87</Paragraphs>
  <ScaleCrop>false</ScaleCrop>
  <Company>Сельсовет</Company>
  <LinksUpToDate>false</LinksUpToDate>
  <CharactersWithSpaces>43658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2019-12-17T11:33:00Z</dcterms:created>
  <dcterms:modified xsi:type="dcterms:W3CDTF">2019-12-17T11:34:00Z</dcterms:modified>
</cp:coreProperties>
</file>