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Ind w:w="-34" w:type="dxa"/>
        <w:tblLayout w:type="fixed"/>
        <w:tblLook w:val="04A0" w:firstRow="1" w:lastRow="0" w:firstColumn="1" w:lastColumn="0" w:noHBand="0" w:noVBand="1"/>
      </w:tblPr>
      <w:tblGrid>
        <w:gridCol w:w="4099"/>
        <w:gridCol w:w="1439"/>
        <w:gridCol w:w="4317"/>
      </w:tblGrid>
      <w:tr w:rsidR="00395DFA" w:rsidTr="00DB4DE5">
        <w:tc>
          <w:tcPr>
            <w:tcW w:w="4099" w:type="dxa"/>
          </w:tcPr>
          <w:p w:rsidR="00395DFA" w:rsidRDefault="00395DFA" w:rsidP="00DB4DE5">
            <w:pPr>
              <w:tabs>
                <w:tab w:val="center" w:pos="4153"/>
                <w:tab w:val="right" w:pos="8306"/>
              </w:tabs>
              <w:spacing w:line="276" w:lineRule="auto"/>
              <w:jc w:val="center"/>
              <w:rPr>
                <w:rFonts w:ascii="Century Bash" w:hAnsi="Century Bash"/>
                <w:sz w:val="20"/>
                <w:lang w:eastAsia="en-US"/>
                <w14:shadow w14:blurRad="50800" w14:dist="38100" w14:dir="2700000" w14:sx="100000" w14:sy="100000" w14:kx="0" w14:ky="0" w14:algn="tl">
                  <w14:srgbClr w14:val="000000">
                    <w14:alpha w14:val="60000"/>
                  </w14:srgbClr>
                </w14:shadow>
              </w:rPr>
            </w:pPr>
            <w:r>
              <w:rPr>
                <w:rFonts w:ascii="Century Bash" w:hAnsi="Century Bash"/>
                <w:sz w:val="20"/>
                <w:lang w:eastAsia="en-US"/>
                <w14:shadow w14:blurRad="50800" w14:dist="38100" w14:dir="2700000" w14:sx="100000" w14:sy="100000" w14:kx="0" w14:ky="0" w14:algn="tl">
                  <w14:srgbClr w14:val="000000">
                    <w14:alpha w14:val="60000"/>
                  </w14:srgbClr>
                </w14:shadow>
              </w:rPr>
              <w:t>БАШ</w:t>
            </w:r>
            <w:proofErr w:type="gramStart"/>
            <w:r>
              <w:rPr>
                <w:rFonts w:ascii="Century Bash" w:hAnsi="Century Bash"/>
                <w:sz w:val="20"/>
                <w:lang w:val="en-US" w:eastAsia="en-US"/>
                <w14:shadow w14:blurRad="50800" w14:dist="38100" w14:dir="2700000" w14:sx="100000" w14:sy="100000" w14:kx="0" w14:ky="0" w14:algn="tl">
                  <w14:srgbClr w14:val="000000">
                    <w14:alpha w14:val="60000"/>
                  </w14:srgbClr>
                </w14:shadow>
              </w:rPr>
              <w:t>K</w:t>
            </w:r>
            <w:proofErr w:type="gramEnd"/>
            <w:r>
              <w:rPr>
                <w:rFonts w:ascii="Century Bash" w:hAnsi="Century Bash"/>
                <w:sz w:val="20"/>
                <w:lang w:eastAsia="en-US"/>
                <w14:shadow w14:blurRad="50800" w14:dist="38100" w14:dir="2700000" w14:sx="100000" w14:sy="100000" w14:kx="0" w14:ky="0" w14:algn="tl">
                  <w14:srgbClr w14:val="000000">
                    <w14:alpha w14:val="60000"/>
                  </w14:srgbClr>
                </w14:shadow>
              </w:rPr>
              <w:t xml:space="preserve">ОРТОСТАН  </w:t>
            </w:r>
          </w:p>
          <w:p w:rsidR="00395DFA" w:rsidRDefault="00395DFA" w:rsidP="00DB4DE5">
            <w:pPr>
              <w:tabs>
                <w:tab w:val="center" w:pos="4153"/>
                <w:tab w:val="right" w:pos="8306"/>
              </w:tabs>
              <w:spacing w:line="276" w:lineRule="auto"/>
              <w:jc w:val="center"/>
              <w:rPr>
                <w:rFonts w:ascii="Century Bash" w:hAnsi="Century Bash"/>
                <w:sz w:val="20"/>
                <w:lang w:eastAsia="en-US"/>
                <w14:shadow w14:blurRad="50800" w14:dist="38100" w14:dir="2700000" w14:sx="100000" w14:sy="100000" w14:kx="0" w14:ky="0" w14:algn="tl">
                  <w14:srgbClr w14:val="000000">
                    <w14:alpha w14:val="60000"/>
                  </w14:srgbClr>
                </w14:shadow>
              </w:rPr>
            </w:pPr>
            <w:r>
              <w:rPr>
                <w:rFonts w:ascii="Century Bash" w:hAnsi="Century Bash"/>
                <w:sz w:val="20"/>
                <w:lang w:eastAsia="en-US"/>
                <w14:shadow w14:blurRad="50800" w14:dist="38100" w14:dir="2700000" w14:sx="100000" w14:sy="100000" w14:kx="0" w14:ky="0" w14:algn="tl">
                  <w14:srgbClr w14:val="000000">
                    <w14:alpha w14:val="60000"/>
                  </w14:srgbClr>
                </w14:shadow>
              </w:rPr>
              <w:t>РЕСПУБЛИКА</w:t>
            </w:r>
            <w:r>
              <w:rPr>
                <w:rFonts w:ascii="Cambria Math" w:hAnsi="Cambria Math"/>
                <w:sz w:val="20"/>
                <w:lang w:val="be-BY" w:eastAsia="en-US"/>
                <w14:shadow w14:blurRad="50800" w14:dist="38100" w14:dir="2700000" w14:sx="100000" w14:sy="100000" w14:kx="0" w14:ky="0" w14:algn="tl">
                  <w14:srgbClr w14:val="000000">
                    <w14:alpha w14:val="60000"/>
                  </w14:srgbClr>
                </w14:shadow>
              </w:rPr>
              <w:t>Һ</w:t>
            </w:r>
            <w:proofErr w:type="gramStart"/>
            <w:r>
              <w:rPr>
                <w:rFonts w:ascii="Century Bash" w:hAnsi="Century Bash"/>
                <w:sz w:val="20"/>
                <w:lang w:eastAsia="en-US"/>
                <w14:shadow w14:blurRad="50800" w14:dist="38100" w14:dir="2700000" w14:sx="100000" w14:sy="100000" w14:kx="0" w14:ky="0" w14:algn="tl">
                  <w14:srgbClr w14:val="000000">
                    <w14:alpha w14:val="60000"/>
                  </w14:srgbClr>
                </w14:shadow>
              </w:rPr>
              <w:t>Ы</w:t>
            </w:r>
            <w:proofErr w:type="gramEnd"/>
          </w:p>
          <w:p w:rsidR="00395DFA" w:rsidRDefault="00395DFA" w:rsidP="00DB4DE5">
            <w:pPr>
              <w:tabs>
                <w:tab w:val="center" w:pos="4153"/>
                <w:tab w:val="right" w:pos="8306"/>
              </w:tabs>
              <w:spacing w:line="276" w:lineRule="auto"/>
              <w:jc w:val="center"/>
              <w:rPr>
                <w:rFonts w:ascii="Century Bash" w:hAnsi="Century Bash"/>
                <w:sz w:val="20"/>
                <w:lang w:eastAsia="en-US"/>
                <w14:shadow w14:blurRad="50800" w14:dist="38100" w14:dir="2700000" w14:sx="100000" w14:sy="100000" w14:kx="0" w14:ky="0" w14:algn="tl">
                  <w14:srgbClr w14:val="000000">
                    <w14:alpha w14:val="60000"/>
                  </w14:srgbClr>
                </w14:shadow>
              </w:rPr>
            </w:pPr>
            <w:proofErr w:type="spellStart"/>
            <w:r>
              <w:rPr>
                <w:rFonts w:ascii="Century Bash" w:hAnsi="Century Bash"/>
                <w:sz w:val="20"/>
                <w:lang w:eastAsia="en-US"/>
                <w14:shadow w14:blurRad="50800" w14:dist="38100" w14:dir="2700000" w14:sx="100000" w14:sy="100000" w14:kx="0" w14:ky="0" w14:algn="tl">
                  <w14:srgbClr w14:val="000000">
                    <w14:alpha w14:val="60000"/>
                  </w14:srgbClr>
                </w14:shadow>
              </w:rPr>
              <w:t>Ауыр</w:t>
            </w:r>
            <w:proofErr w:type="spellEnd"/>
            <w:r>
              <w:rPr>
                <w:sz w:val="20"/>
                <w:lang w:val="be-BY" w:eastAsia="en-US"/>
                <w14:shadow w14:blurRad="50800" w14:dist="38100" w14:dir="2700000" w14:sx="100000" w14:sy="100000" w14:kx="0" w14:ky="0" w14:algn="tl">
                  <w14:srgbClr w14:val="000000">
                    <w14:alpha w14:val="60000"/>
                  </w14:srgbClr>
                </w14:shadow>
              </w:rPr>
              <w:t>ғ</w:t>
            </w:r>
            <w:r>
              <w:rPr>
                <w:rFonts w:ascii="Century Bash" w:hAnsi="Century Bash"/>
                <w:sz w:val="20"/>
                <w:lang w:eastAsia="en-US"/>
                <w14:shadow w14:blurRad="50800" w14:dist="38100" w14:dir="2700000" w14:sx="100000" w14:sy="100000" w14:kx="0" w14:ky="0" w14:algn="tl">
                  <w14:srgbClr w14:val="000000">
                    <w14:alpha w14:val="60000"/>
                  </w14:srgbClr>
                </w14:shadow>
              </w:rPr>
              <w:t xml:space="preserve">азы районы </w:t>
            </w:r>
            <w:proofErr w:type="spellStart"/>
            <w:r>
              <w:rPr>
                <w:rFonts w:ascii="Century Bash" w:hAnsi="Century Bash"/>
                <w:sz w:val="20"/>
                <w:lang w:eastAsia="en-US"/>
                <w14:shadow w14:blurRad="50800" w14:dist="38100" w14:dir="2700000" w14:sx="100000" w14:sy="100000" w14:kx="0" w14:ky="0" w14:algn="tl">
                  <w14:srgbClr w14:val="000000">
                    <w14:alpha w14:val="60000"/>
                  </w14:srgbClr>
                </w14:shadow>
              </w:rPr>
              <w:t>муниципаль</w:t>
            </w:r>
            <w:proofErr w:type="spellEnd"/>
            <w:r>
              <w:rPr>
                <w:rFonts w:ascii="Century Bash" w:hAnsi="Century Bash"/>
                <w:sz w:val="20"/>
                <w:lang w:eastAsia="en-US"/>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20"/>
                <w:lang w:eastAsia="en-US"/>
                <w14:shadow w14:blurRad="50800" w14:dist="38100" w14:dir="2700000" w14:sx="100000" w14:sy="100000" w14:kx="0" w14:ky="0" w14:algn="tl">
                  <w14:srgbClr w14:val="000000">
                    <w14:alpha w14:val="60000"/>
                  </w14:srgbClr>
                </w14:shadow>
              </w:rPr>
              <w:t>районыны</w:t>
            </w:r>
            <w:proofErr w:type="spellEnd"/>
            <w:r>
              <w:rPr>
                <w:sz w:val="20"/>
                <w:lang w:val="be-BY" w:eastAsia="en-US"/>
                <w14:shadow w14:blurRad="50800" w14:dist="38100" w14:dir="2700000" w14:sx="100000" w14:sy="100000" w14:kx="0" w14:ky="0" w14:algn="tl">
                  <w14:srgbClr w14:val="000000">
                    <w14:alpha w14:val="60000"/>
                  </w14:srgbClr>
                </w14:shadow>
              </w:rPr>
              <w:t>ң</w:t>
            </w:r>
            <w:r>
              <w:rPr>
                <w:rFonts w:ascii="Century Bash" w:hAnsi="Century Bash"/>
                <w:sz w:val="20"/>
                <w:lang w:eastAsia="en-US"/>
                <w14:shadow w14:blurRad="50800" w14:dist="38100" w14:dir="2700000" w14:sx="100000" w14:sy="100000" w14:kx="0" w14:ky="0" w14:algn="tl">
                  <w14:srgbClr w14:val="000000">
                    <w14:alpha w14:val="60000"/>
                  </w14:srgbClr>
                </w14:shadow>
              </w:rPr>
              <w:t xml:space="preserve"> Тер</w:t>
            </w:r>
            <w:r>
              <w:rPr>
                <w:sz w:val="20"/>
                <w:lang w:val="be-BY" w:eastAsia="en-US"/>
                <w14:shadow w14:blurRad="50800" w14:dist="38100" w14:dir="2700000" w14:sx="100000" w14:sy="100000" w14:kx="0" w14:ky="0" w14:algn="tl">
                  <w14:srgbClr w14:val="000000">
                    <w14:alpha w14:val="60000"/>
                  </w14:srgbClr>
                </w14:shadow>
              </w:rPr>
              <w:t>ә</w:t>
            </w:r>
            <w:proofErr w:type="gramStart"/>
            <w:r>
              <w:rPr>
                <w:rFonts w:ascii="Century Bash" w:hAnsi="Century Bash"/>
                <w:sz w:val="20"/>
                <w:lang w:eastAsia="en-US"/>
                <w14:shadow w14:blurRad="50800" w14:dist="38100" w14:dir="2700000" w14:sx="100000" w14:sy="100000" w14:kx="0" w14:ky="0" w14:algn="tl">
                  <w14:srgbClr w14:val="000000">
                    <w14:alpha w14:val="60000"/>
                  </w14:srgbClr>
                </w14:shadow>
              </w:rPr>
              <w:t>п</w:t>
            </w:r>
            <w:proofErr w:type="gramEnd"/>
            <w:r>
              <w:rPr>
                <w:sz w:val="20"/>
                <w:lang w:val="be-BY" w:eastAsia="en-US"/>
                <w14:shadow w14:blurRad="50800" w14:dist="38100" w14:dir="2700000" w14:sx="100000" w14:sy="100000" w14:kx="0" w14:ky="0" w14:algn="tl">
                  <w14:srgbClr w14:val="000000">
                    <w14:alpha w14:val="60000"/>
                  </w14:srgbClr>
                </w14:shadow>
              </w:rPr>
              <w:t>ә</w:t>
            </w:r>
            <w:r>
              <w:rPr>
                <w:rFonts w:ascii="Century Bash" w:hAnsi="Century Bash"/>
                <w:sz w:val="20"/>
                <w:lang w:eastAsia="en-US"/>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20"/>
                <w:lang w:eastAsia="en-US"/>
                <w14:shadow w14:blurRad="50800" w14:dist="38100" w14:dir="2700000" w14:sx="100000" w14:sy="100000" w14:kx="0" w14:ky="0" w14:algn="tl">
                  <w14:srgbClr w14:val="000000">
                    <w14:alpha w14:val="60000"/>
                  </w14:srgbClr>
                </w14:shadow>
              </w:rPr>
              <w:t>ауыл</w:t>
            </w:r>
            <w:proofErr w:type="spellEnd"/>
            <w:r>
              <w:rPr>
                <w:rFonts w:ascii="Century Bash" w:hAnsi="Century Bash"/>
                <w:sz w:val="20"/>
                <w:lang w:eastAsia="en-US"/>
                <w14:shadow w14:blurRad="50800" w14:dist="38100" w14:dir="2700000" w14:sx="100000" w14:sy="100000" w14:kx="0" w14:ky="0" w14:algn="tl">
                  <w14:srgbClr w14:val="000000">
                    <w14:alpha w14:val="60000"/>
                  </w14:srgbClr>
                </w14:shadow>
              </w:rPr>
              <w:t xml:space="preserve"> советы </w:t>
            </w:r>
            <w:proofErr w:type="spellStart"/>
            <w:r>
              <w:rPr>
                <w:rFonts w:ascii="Century Bash" w:hAnsi="Century Bash"/>
                <w:sz w:val="20"/>
                <w:lang w:eastAsia="en-US"/>
                <w14:shadow w14:blurRad="50800" w14:dist="38100" w14:dir="2700000" w14:sx="100000" w14:sy="100000" w14:kx="0" w14:ky="0" w14:algn="tl">
                  <w14:srgbClr w14:val="000000">
                    <w14:alpha w14:val="60000"/>
                  </w14:srgbClr>
                </w14:shadow>
              </w:rPr>
              <w:t>ауыл</w:t>
            </w:r>
            <w:proofErr w:type="spellEnd"/>
            <w:r>
              <w:rPr>
                <w:rFonts w:ascii="Century Bash" w:hAnsi="Century Bash"/>
                <w:sz w:val="20"/>
                <w:lang w:eastAsia="en-US"/>
                <w14:shadow w14:blurRad="50800" w14:dist="38100" w14:dir="2700000" w14:sx="100000" w14:sy="100000" w14:kx="0" w14:ky="0" w14:algn="tl">
                  <w14:srgbClr w14:val="000000">
                    <w14:alpha w14:val="60000"/>
                  </w14:srgbClr>
                </w14:shadow>
              </w:rPr>
              <w:t xml:space="preserve"> бил</w:t>
            </w:r>
            <w:r>
              <w:rPr>
                <w:sz w:val="20"/>
                <w:lang w:val="be-BY" w:eastAsia="en-US"/>
                <w14:shadow w14:blurRad="50800" w14:dist="38100" w14:dir="2700000" w14:sx="100000" w14:sy="100000" w14:kx="0" w14:ky="0" w14:algn="tl">
                  <w14:srgbClr w14:val="000000">
                    <w14:alpha w14:val="60000"/>
                  </w14:srgbClr>
                </w14:shadow>
              </w:rPr>
              <w:t>ә</w:t>
            </w:r>
            <w:r>
              <w:rPr>
                <w:rFonts w:ascii="Century Bash" w:hAnsi="Century Bash"/>
                <w:sz w:val="20"/>
                <w:lang w:eastAsia="en-US"/>
                <w14:shadow w14:blurRad="50800" w14:dist="38100" w14:dir="2700000" w14:sx="100000" w14:sy="100000" w14:kx="0" w14:ky="0" w14:algn="tl">
                  <w14:srgbClr w14:val="000000">
                    <w14:alpha w14:val="60000"/>
                  </w14:srgbClr>
                </w14:shadow>
              </w:rPr>
              <w:t>м</w:t>
            </w:r>
            <w:r>
              <w:rPr>
                <w:sz w:val="20"/>
                <w:lang w:val="be-BY" w:eastAsia="en-US"/>
                <w14:shadow w14:blurRad="50800" w14:dist="38100" w14:dir="2700000" w14:sx="100000" w14:sy="100000" w14:kx="0" w14:ky="0" w14:algn="tl">
                  <w14:srgbClr w14:val="000000">
                    <w14:alpha w14:val="60000"/>
                  </w14:srgbClr>
                </w14:shadow>
              </w:rPr>
              <w:t>ә</w:t>
            </w:r>
            <w:r>
              <w:rPr>
                <w:rFonts w:ascii="Century Bash" w:hAnsi="Century Bash"/>
                <w:sz w:val="20"/>
                <w:lang w:val="en-US" w:eastAsia="en-US"/>
                <w14:shadow w14:blurRad="50800" w14:dist="38100" w14:dir="2700000" w14:sx="100000" w14:sy="100000" w14:kx="0" w14:ky="0" w14:algn="tl">
                  <w14:srgbClr w14:val="000000">
                    <w14:alpha w14:val="60000"/>
                  </w14:srgbClr>
                </w14:shadow>
              </w:rPr>
              <w:t>h</w:t>
            </w:r>
            <w:r>
              <w:rPr>
                <w:rFonts w:ascii="Century Bash" w:hAnsi="Century Bash"/>
                <w:sz w:val="20"/>
                <w:lang w:eastAsia="en-US"/>
                <w14:shadow w14:blurRad="50800" w14:dist="38100" w14:dir="2700000" w14:sx="100000" w14:sy="100000" w14:kx="0" w14:ky="0" w14:algn="tl">
                  <w14:srgbClr w14:val="000000">
                    <w14:alpha w14:val="60000"/>
                  </w14:srgbClr>
                </w14:shadow>
              </w:rPr>
              <w:t>е Советы</w:t>
            </w:r>
          </w:p>
          <w:p w:rsidR="00395DFA" w:rsidRDefault="00395DFA" w:rsidP="00DB4DE5">
            <w:pPr>
              <w:tabs>
                <w:tab w:val="center" w:pos="4153"/>
                <w:tab w:val="right" w:pos="8306"/>
              </w:tabs>
              <w:spacing w:line="276" w:lineRule="auto"/>
              <w:jc w:val="center"/>
              <w:rPr>
                <w:rFonts w:ascii="Century Bash" w:hAnsi="Century Bash"/>
                <w:sz w:val="16"/>
                <w:lang w:eastAsia="en-US"/>
                <w14:shadow w14:blurRad="50800" w14:dist="38100" w14:dir="2700000" w14:sx="100000" w14:sy="100000" w14:kx="0" w14:ky="0" w14:algn="tl">
                  <w14:srgbClr w14:val="000000">
                    <w14:alpha w14:val="60000"/>
                  </w14:srgbClr>
                </w14:shadow>
              </w:rPr>
            </w:pPr>
          </w:p>
          <w:p w:rsidR="00395DFA" w:rsidRDefault="00395DFA" w:rsidP="00DB4DE5">
            <w:pPr>
              <w:tabs>
                <w:tab w:val="center" w:pos="4153"/>
                <w:tab w:val="right" w:pos="8306"/>
              </w:tabs>
              <w:spacing w:line="276" w:lineRule="auto"/>
              <w:jc w:val="center"/>
              <w:rPr>
                <w:rFonts w:ascii="Century Bash" w:hAnsi="Century Bash"/>
                <w:sz w:val="16"/>
                <w:lang w:eastAsia="en-US"/>
                <w14:shadow w14:blurRad="50800" w14:dist="38100" w14:dir="2700000" w14:sx="100000" w14:sy="100000" w14:kx="0" w14:ky="0" w14:algn="tl">
                  <w14:srgbClr w14:val="000000">
                    <w14:alpha w14:val="60000"/>
                  </w14:srgbClr>
                </w14:shadow>
              </w:rPr>
            </w:pPr>
          </w:p>
          <w:p w:rsidR="00395DFA" w:rsidRDefault="00395DFA" w:rsidP="00DB4DE5">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Ауыр</w:t>
            </w:r>
            <w:proofErr w:type="spellEnd"/>
            <w:proofErr w:type="gramStart"/>
            <w:r>
              <w:rPr>
                <w:rFonts w:ascii="Century Bash" w:hAnsi="Century Bash"/>
                <w:sz w:val="14"/>
                <w:lang w:val="en-US" w:eastAsia="en-US"/>
              </w:rPr>
              <w:t>f</w:t>
            </w:r>
            <w:proofErr w:type="gramEnd"/>
            <w:r>
              <w:rPr>
                <w:rFonts w:ascii="Century Bash" w:hAnsi="Century Bash"/>
                <w:sz w:val="14"/>
                <w:lang w:eastAsia="en-US"/>
              </w:rPr>
              <w:t xml:space="preserve">азы районы,  </w:t>
            </w:r>
            <w:proofErr w:type="spellStart"/>
            <w:r>
              <w:rPr>
                <w:rFonts w:ascii="Century Bash" w:hAnsi="Century Bash"/>
                <w:sz w:val="14"/>
                <w:lang w:eastAsia="en-US"/>
              </w:rPr>
              <w:t>Терэпэ</w:t>
            </w:r>
            <w:proofErr w:type="spellEnd"/>
            <w:r>
              <w:rPr>
                <w:rFonts w:ascii="Century Bash" w:hAnsi="Century Bash"/>
                <w:sz w:val="20"/>
                <w:lang w:eastAsia="en-US"/>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14"/>
                <w:lang w:eastAsia="en-US"/>
              </w:rPr>
              <w:t>ауылы</w:t>
            </w:r>
            <w:proofErr w:type="spellEnd"/>
            <w:r>
              <w:rPr>
                <w:rFonts w:ascii="Century Bash" w:hAnsi="Century Bash"/>
                <w:sz w:val="14"/>
                <w:lang w:eastAsia="en-US"/>
              </w:rPr>
              <w:t>,</w:t>
            </w:r>
          </w:p>
          <w:p w:rsidR="00395DFA" w:rsidRDefault="00395DFA" w:rsidP="00DB4DE5">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т. 2-94- 24</w:t>
            </w:r>
          </w:p>
        </w:tc>
        <w:tc>
          <w:tcPr>
            <w:tcW w:w="1439" w:type="dxa"/>
            <w:tcMar>
              <w:top w:w="0" w:type="dxa"/>
              <w:left w:w="0" w:type="dxa"/>
              <w:bottom w:w="0" w:type="dxa"/>
              <w:right w:w="0" w:type="dxa"/>
            </w:tcMar>
            <w:vAlign w:val="center"/>
          </w:tcPr>
          <w:p w:rsidR="00395DFA" w:rsidRDefault="00395DFA" w:rsidP="00DB4DE5">
            <w:pPr>
              <w:tabs>
                <w:tab w:val="center" w:pos="4153"/>
                <w:tab w:val="right" w:pos="8306"/>
              </w:tabs>
              <w:spacing w:line="276" w:lineRule="auto"/>
              <w:rPr>
                <w:sz w:val="20"/>
                <w:lang w:eastAsia="en-US"/>
              </w:rPr>
            </w:pPr>
            <w:r>
              <w:rPr>
                <w:sz w:val="20"/>
                <w:lang w:eastAsia="en-US"/>
              </w:rPr>
              <w:object w:dxaOrig="1500"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5pt;height:75.55pt" o:ole="" fillcolor="window">
                  <v:imagedata r:id="rId6" o:title="" croptop="12118f" cropleft="12111f" cropright="6920f"/>
                </v:shape>
                <o:OLEObject Type="Embed" ProgID="Word.Picture.8" ShapeID="_x0000_i1025" DrawAspect="Content" ObjectID="_1532337724" r:id="rId7"/>
              </w:object>
            </w:r>
          </w:p>
          <w:p w:rsidR="00395DFA" w:rsidRDefault="00395DFA" w:rsidP="00DB4DE5">
            <w:pPr>
              <w:tabs>
                <w:tab w:val="center" w:pos="4153"/>
                <w:tab w:val="right" w:pos="8306"/>
              </w:tabs>
              <w:spacing w:line="276" w:lineRule="auto"/>
              <w:rPr>
                <w:sz w:val="20"/>
                <w:lang w:eastAsia="en-US"/>
              </w:rPr>
            </w:pPr>
          </w:p>
          <w:p w:rsidR="00395DFA" w:rsidRDefault="00395DFA" w:rsidP="00DB4DE5">
            <w:pPr>
              <w:tabs>
                <w:tab w:val="center" w:pos="4153"/>
                <w:tab w:val="right" w:pos="8306"/>
              </w:tabs>
              <w:spacing w:line="276" w:lineRule="auto"/>
              <w:rPr>
                <w:sz w:val="20"/>
                <w:lang w:eastAsia="en-US"/>
              </w:rPr>
            </w:pPr>
          </w:p>
        </w:tc>
        <w:tc>
          <w:tcPr>
            <w:tcW w:w="4317" w:type="dxa"/>
          </w:tcPr>
          <w:p w:rsidR="00395DFA" w:rsidRDefault="00395DFA" w:rsidP="00DB4DE5">
            <w:pPr>
              <w:tabs>
                <w:tab w:val="center" w:pos="4153"/>
                <w:tab w:val="right" w:pos="8306"/>
              </w:tabs>
              <w:spacing w:line="276" w:lineRule="auto"/>
              <w:jc w:val="center"/>
              <w:rPr>
                <w:rFonts w:ascii="Century Bash" w:hAnsi="Century Bash"/>
                <w:sz w:val="20"/>
                <w:lang w:val="be-BY" w:eastAsia="en-US"/>
                <w14:shadow w14:blurRad="50800" w14:dist="38100" w14:dir="2700000" w14:sx="100000" w14:sy="100000" w14:kx="0" w14:ky="0" w14:algn="tl">
                  <w14:srgbClr w14:val="000000">
                    <w14:alpha w14:val="60000"/>
                  </w14:srgbClr>
                </w14:shadow>
              </w:rPr>
            </w:pPr>
            <w:r>
              <w:rPr>
                <w:rFonts w:ascii="Century Bash" w:hAnsi="Century Bash"/>
                <w:sz w:val="20"/>
                <w:lang w:eastAsia="en-US"/>
                <w14:shadow w14:blurRad="50800" w14:dist="38100" w14:dir="2700000" w14:sx="100000" w14:sy="100000" w14:kx="0" w14:ky="0" w14:algn="tl">
                  <w14:srgbClr w14:val="000000">
                    <w14:alpha w14:val="60000"/>
                  </w14:srgbClr>
                </w14:shadow>
              </w:rPr>
              <w:t xml:space="preserve">РЕСПУБЛИКА </w:t>
            </w:r>
          </w:p>
          <w:p w:rsidR="00395DFA" w:rsidRDefault="00395DFA" w:rsidP="00DB4DE5">
            <w:pPr>
              <w:tabs>
                <w:tab w:val="center" w:pos="4153"/>
                <w:tab w:val="right" w:pos="8306"/>
              </w:tabs>
              <w:spacing w:line="276" w:lineRule="auto"/>
              <w:jc w:val="center"/>
              <w:rPr>
                <w:rFonts w:ascii="Century Bash" w:hAnsi="Century Bash"/>
                <w:sz w:val="20"/>
                <w:lang w:eastAsia="en-US"/>
                <w14:shadow w14:blurRad="50800" w14:dist="38100" w14:dir="2700000" w14:sx="100000" w14:sy="100000" w14:kx="0" w14:ky="0" w14:algn="tl">
                  <w14:srgbClr w14:val="000000">
                    <w14:alpha w14:val="60000"/>
                  </w14:srgbClr>
                </w14:shadow>
              </w:rPr>
            </w:pPr>
            <w:r>
              <w:rPr>
                <w:rFonts w:ascii="Century Bash" w:hAnsi="Century Bash"/>
                <w:sz w:val="20"/>
                <w:lang w:eastAsia="en-US"/>
                <w14:shadow w14:blurRad="50800" w14:dist="38100" w14:dir="2700000" w14:sx="100000" w14:sy="100000" w14:kx="0" w14:ky="0" w14:algn="tl">
                  <w14:srgbClr w14:val="000000">
                    <w14:alpha w14:val="60000"/>
                  </w14:srgbClr>
                </w14:shadow>
              </w:rPr>
              <w:t>БАШКОРТОСТАН</w:t>
            </w:r>
          </w:p>
          <w:p w:rsidR="00395DFA" w:rsidRDefault="00395DFA" w:rsidP="00DB4DE5">
            <w:pPr>
              <w:tabs>
                <w:tab w:val="center" w:pos="4153"/>
                <w:tab w:val="right" w:pos="8306"/>
              </w:tabs>
              <w:spacing w:line="276" w:lineRule="auto"/>
              <w:jc w:val="center"/>
              <w:rPr>
                <w:rFonts w:ascii="Century Bash" w:hAnsi="Century Bash"/>
                <w:sz w:val="23"/>
                <w:lang w:eastAsia="en-US"/>
              </w:rPr>
            </w:pPr>
            <w:r>
              <w:rPr>
                <w:rFonts w:ascii="Century Bash" w:hAnsi="Century Bash"/>
                <w:sz w:val="23"/>
                <w:lang w:eastAsia="en-US"/>
                <w14:shadow w14:blurRad="50800" w14:dist="38100" w14:dir="2700000" w14:sx="100000" w14:sy="100000" w14:kx="0" w14:ky="0" w14:algn="tl">
                  <w14:srgbClr w14:val="000000">
                    <w14:alpha w14:val="60000"/>
                  </w14:srgbClr>
                </w14:shadow>
              </w:rPr>
              <w:t xml:space="preserve">Совет сельского поселения </w:t>
            </w:r>
            <w:proofErr w:type="spellStart"/>
            <w:r>
              <w:rPr>
                <w:rFonts w:ascii="Century Bash" w:hAnsi="Century Bash"/>
                <w:sz w:val="23"/>
                <w:lang w:eastAsia="en-US"/>
                <w14:shadow w14:blurRad="50800" w14:dist="38100" w14:dir="2700000" w14:sx="100000" w14:sy="100000" w14:kx="0" w14:ky="0" w14:algn="tl">
                  <w14:srgbClr w14:val="000000">
                    <w14:alpha w14:val="60000"/>
                  </w14:srgbClr>
                </w14:shadow>
              </w:rPr>
              <w:t>Тряпинский</w:t>
            </w:r>
            <w:proofErr w:type="spellEnd"/>
            <w:r>
              <w:rPr>
                <w:rFonts w:ascii="Century Bash" w:hAnsi="Century Bash"/>
                <w:sz w:val="23"/>
                <w:lang w:eastAsia="en-US"/>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Pr>
                <w:rFonts w:ascii="Century Bash" w:hAnsi="Century Bash"/>
                <w:sz w:val="23"/>
                <w:lang w:eastAsia="en-US"/>
                <w14:shadow w14:blurRad="50800" w14:dist="38100" w14:dir="2700000" w14:sx="100000" w14:sy="100000" w14:kx="0" w14:ky="0" w14:algn="tl">
                  <w14:srgbClr w14:val="000000">
                    <w14:alpha w14:val="60000"/>
                  </w14:srgbClr>
                </w14:shadow>
              </w:rPr>
              <w:t>Аургазинский</w:t>
            </w:r>
            <w:proofErr w:type="spellEnd"/>
            <w:r>
              <w:rPr>
                <w:rFonts w:ascii="Century Bash" w:hAnsi="Century Bash"/>
                <w:sz w:val="23"/>
                <w:lang w:eastAsia="en-US"/>
                <w14:shadow w14:blurRad="50800" w14:dist="38100" w14:dir="2700000" w14:sx="100000" w14:sy="100000" w14:kx="0" w14:ky="0" w14:algn="tl">
                  <w14:srgbClr w14:val="000000">
                    <w14:alpha w14:val="60000"/>
                  </w14:srgbClr>
                </w14:shadow>
              </w:rPr>
              <w:t xml:space="preserve"> район</w:t>
            </w:r>
          </w:p>
          <w:p w:rsidR="00395DFA" w:rsidRDefault="00395DFA" w:rsidP="00DB4DE5">
            <w:pPr>
              <w:tabs>
                <w:tab w:val="center" w:pos="4153"/>
                <w:tab w:val="right" w:pos="8306"/>
              </w:tabs>
              <w:spacing w:line="276" w:lineRule="auto"/>
              <w:jc w:val="center"/>
              <w:rPr>
                <w:rFonts w:ascii="Century Bash" w:hAnsi="Century Bash"/>
                <w:sz w:val="16"/>
                <w:lang w:eastAsia="en-US"/>
              </w:rPr>
            </w:pPr>
          </w:p>
          <w:p w:rsidR="00395DFA" w:rsidRDefault="00395DFA" w:rsidP="00DB4DE5">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Аургазинский</w:t>
            </w:r>
            <w:proofErr w:type="spellEnd"/>
            <w:r>
              <w:rPr>
                <w:rFonts w:ascii="Century Bash" w:hAnsi="Century Bash"/>
                <w:sz w:val="14"/>
                <w:lang w:eastAsia="en-US"/>
              </w:rPr>
              <w:t xml:space="preserve"> район, </w:t>
            </w:r>
            <w:proofErr w:type="spellStart"/>
            <w:r>
              <w:rPr>
                <w:rFonts w:ascii="Century Bash" w:hAnsi="Century Bash"/>
                <w:sz w:val="14"/>
                <w:lang w:eastAsia="en-US"/>
              </w:rPr>
              <w:t>с</w:t>
            </w:r>
            <w:proofErr w:type="gramStart"/>
            <w:r>
              <w:rPr>
                <w:rFonts w:ascii="Century Bash" w:hAnsi="Century Bash"/>
                <w:sz w:val="14"/>
                <w:lang w:eastAsia="en-US"/>
              </w:rPr>
              <w:t>.Т</w:t>
            </w:r>
            <w:proofErr w:type="gramEnd"/>
            <w:r>
              <w:rPr>
                <w:rFonts w:ascii="Century Bash" w:hAnsi="Century Bash"/>
                <w:sz w:val="14"/>
                <w:lang w:eastAsia="en-US"/>
              </w:rPr>
              <w:t>ряпино</w:t>
            </w:r>
            <w:proofErr w:type="spellEnd"/>
            <w:r>
              <w:rPr>
                <w:rFonts w:ascii="Century Bash" w:hAnsi="Century Bash"/>
                <w:sz w:val="14"/>
                <w:lang w:eastAsia="en-US"/>
              </w:rPr>
              <w:t>,</w:t>
            </w:r>
          </w:p>
          <w:p w:rsidR="00395DFA" w:rsidRDefault="00395DFA" w:rsidP="00DB4DE5">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ул. Первомайская, 1 т. 2-94-24</w:t>
            </w:r>
          </w:p>
        </w:tc>
      </w:tr>
    </w:tbl>
    <w:p w:rsidR="00395DFA" w:rsidRDefault="00395DFA" w:rsidP="00395DFA">
      <w:pPr>
        <w:rPr>
          <w:b/>
          <w:sz w:val="28"/>
          <w:szCs w:val="28"/>
        </w:rPr>
      </w:pPr>
      <w:r>
        <w:rPr>
          <w:sz w:val="28"/>
          <w:szCs w:val="28"/>
        </w:rPr>
        <w:t>________________________________________________________________</w:t>
      </w:r>
    </w:p>
    <w:p w:rsidR="00395DFA" w:rsidRDefault="00395DFA" w:rsidP="00395DFA">
      <w:pPr>
        <w:rPr>
          <w:b/>
          <w:sz w:val="28"/>
          <w:szCs w:val="28"/>
        </w:rPr>
      </w:pPr>
      <w:r>
        <w:rPr>
          <w:b/>
          <w:sz w:val="28"/>
          <w:szCs w:val="28"/>
        </w:rPr>
        <w:t xml:space="preserve">                                                   РЕШЕНИЕ</w:t>
      </w:r>
    </w:p>
    <w:p w:rsidR="00395DFA" w:rsidRDefault="00395DFA" w:rsidP="00395DFA">
      <w:pPr>
        <w:autoSpaceDE w:val="0"/>
        <w:autoSpaceDN w:val="0"/>
        <w:adjustRightInd w:val="0"/>
        <w:jc w:val="center"/>
        <w:rPr>
          <w:b/>
          <w:sz w:val="28"/>
          <w:szCs w:val="28"/>
          <w:lang w:eastAsia="en-US"/>
        </w:rPr>
      </w:pPr>
    </w:p>
    <w:p w:rsidR="00395DFA" w:rsidRDefault="00395DFA" w:rsidP="00395DFA">
      <w:pPr>
        <w:tabs>
          <w:tab w:val="left" w:pos="3450"/>
        </w:tabs>
        <w:autoSpaceDE w:val="0"/>
        <w:autoSpaceDN w:val="0"/>
        <w:ind w:left="360"/>
        <w:jc w:val="center"/>
        <w:rPr>
          <w:sz w:val="28"/>
          <w:szCs w:val="28"/>
          <w:lang w:val="be-BY"/>
        </w:rPr>
      </w:pPr>
      <w:r>
        <w:rPr>
          <w:sz w:val="28"/>
          <w:szCs w:val="28"/>
        </w:rPr>
        <w:t xml:space="preserve">Совета  сельского  поселения  </w:t>
      </w:r>
      <w:proofErr w:type="spellStart"/>
      <w:r>
        <w:rPr>
          <w:sz w:val="28"/>
          <w:szCs w:val="28"/>
        </w:rPr>
        <w:t>Тряпинский</w:t>
      </w:r>
      <w:proofErr w:type="spellEnd"/>
      <w:r>
        <w:rPr>
          <w:sz w:val="28"/>
          <w:szCs w:val="28"/>
        </w:rPr>
        <w:t xml:space="preserve">   сельсовет </w:t>
      </w:r>
      <w:r>
        <w:rPr>
          <w:sz w:val="28"/>
          <w:szCs w:val="28"/>
          <w:lang w:val="be-BY"/>
        </w:rPr>
        <w:t xml:space="preserve"> муниципального  района  Аургазинский район Республики Башкортостан</w:t>
      </w:r>
    </w:p>
    <w:p w:rsidR="00395DFA" w:rsidRDefault="00395DFA" w:rsidP="00395DFA">
      <w:pPr>
        <w:jc w:val="center"/>
        <w:rPr>
          <w:b/>
          <w:sz w:val="28"/>
          <w:szCs w:val="28"/>
        </w:rPr>
      </w:pPr>
      <w:r>
        <w:rPr>
          <w:b/>
          <w:sz w:val="28"/>
          <w:szCs w:val="28"/>
        </w:rPr>
        <w:t xml:space="preserve">18.04.2016                                                                                        № 57   </w:t>
      </w:r>
    </w:p>
    <w:p w:rsidR="00395DFA" w:rsidRDefault="00395DFA" w:rsidP="00395DFA"/>
    <w:p w:rsidR="00395DFA" w:rsidRPr="00027301" w:rsidRDefault="00395DFA" w:rsidP="00395DFA">
      <w:pPr>
        <w:pStyle w:val="1"/>
        <w:ind w:right="-284"/>
        <w:jc w:val="center"/>
        <w:rPr>
          <w:sz w:val="24"/>
        </w:rPr>
      </w:pPr>
      <w:r w:rsidRPr="00027301">
        <w:rPr>
          <w:bCs/>
          <w:sz w:val="24"/>
        </w:rPr>
        <w:t xml:space="preserve">Об утверждении </w:t>
      </w:r>
      <w:r w:rsidRPr="00027301">
        <w:rPr>
          <w:sz w:val="24"/>
        </w:rPr>
        <w:t xml:space="preserve"> Положения об оплате труда и материальном стимулировании лиц,   замещающих должности муниципальной службы  в сельском поселении </w:t>
      </w:r>
      <w:proofErr w:type="spellStart"/>
      <w:r>
        <w:rPr>
          <w:sz w:val="24"/>
        </w:rPr>
        <w:t>Тряпинский</w:t>
      </w:r>
      <w:proofErr w:type="spellEnd"/>
      <w:r w:rsidRPr="00027301">
        <w:rPr>
          <w:sz w:val="24"/>
        </w:rPr>
        <w:t xml:space="preserve"> сельсовет муниципального района </w:t>
      </w:r>
      <w:proofErr w:type="spellStart"/>
      <w:r w:rsidRPr="00027301">
        <w:rPr>
          <w:sz w:val="24"/>
        </w:rPr>
        <w:t>Аургазинский</w:t>
      </w:r>
      <w:proofErr w:type="spellEnd"/>
      <w:r w:rsidRPr="00027301">
        <w:rPr>
          <w:sz w:val="24"/>
        </w:rPr>
        <w:t xml:space="preserve"> район Республики Башкортостан</w:t>
      </w:r>
    </w:p>
    <w:p w:rsidR="00395DFA" w:rsidRDefault="00395DFA" w:rsidP="00395DFA">
      <w:pPr>
        <w:pStyle w:val="a7"/>
        <w:ind w:right="-284"/>
        <w:jc w:val="center"/>
        <w:rPr>
          <w:b/>
          <w:bCs/>
          <w:sz w:val="24"/>
        </w:rPr>
      </w:pPr>
    </w:p>
    <w:p w:rsidR="00395DFA" w:rsidRPr="00027301" w:rsidRDefault="00395DFA" w:rsidP="00395DFA">
      <w:pPr>
        <w:pStyle w:val="a7"/>
        <w:ind w:right="-284"/>
        <w:jc w:val="center"/>
        <w:rPr>
          <w:b/>
          <w:bCs/>
          <w:sz w:val="24"/>
        </w:rPr>
      </w:pPr>
    </w:p>
    <w:p w:rsidR="00395DFA" w:rsidRPr="00027301" w:rsidRDefault="00395DFA" w:rsidP="00395DFA">
      <w:pPr>
        <w:ind w:right="-284" w:firstLine="720"/>
        <w:jc w:val="both"/>
        <w:rPr>
          <w:sz w:val="24"/>
          <w:szCs w:val="24"/>
        </w:rPr>
      </w:pPr>
      <w:proofErr w:type="gramStart"/>
      <w:r w:rsidRPr="00027301">
        <w:rPr>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Постановлением Правительства Республики Башкортостан «Об утверждении нормативов формирования расходов на оплату труда в органах местного самоуправления в Республике Башкортостан от 24 декабря 2013 года №610, Совет</w:t>
      </w:r>
      <w:proofErr w:type="gramEnd"/>
      <w:r w:rsidRPr="00027301">
        <w:rPr>
          <w:sz w:val="24"/>
          <w:szCs w:val="24"/>
        </w:rPr>
        <w:t xml:space="preserve"> сельского поселения </w:t>
      </w:r>
      <w:proofErr w:type="spellStart"/>
      <w:r>
        <w:rPr>
          <w:sz w:val="24"/>
          <w:szCs w:val="24"/>
        </w:rPr>
        <w:t>Тряпинский</w:t>
      </w:r>
      <w:proofErr w:type="spellEnd"/>
      <w:r w:rsidRPr="00027301">
        <w:rPr>
          <w:sz w:val="24"/>
          <w:szCs w:val="24"/>
        </w:rPr>
        <w:t xml:space="preserve"> сельсовет муниципального района </w:t>
      </w:r>
      <w:proofErr w:type="spellStart"/>
      <w:r w:rsidRPr="00027301">
        <w:rPr>
          <w:sz w:val="24"/>
          <w:szCs w:val="24"/>
        </w:rPr>
        <w:t>Аургазинский</w:t>
      </w:r>
      <w:proofErr w:type="spellEnd"/>
      <w:r w:rsidRPr="00027301">
        <w:rPr>
          <w:sz w:val="24"/>
          <w:szCs w:val="24"/>
        </w:rPr>
        <w:t xml:space="preserve"> район Республики Башкортостан решил:</w:t>
      </w:r>
    </w:p>
    <w:p w:rsidR="00395DFA" w:rsidRPr="00027301" w:rsidRDefault="00395DFA" w:rsidP="00395DFA">
      <w:pPr>
        <w:pStyle w:val="a7"/>
        <w:numPr>
          <w:ilvl w:val="0"/>
          <w:numId w:val="1"/>
        </w:numPr>
        <w:ind w:left="0" w:right="-284" w:firstLine="0"/>
        <w:jc w:val="both"/>
        <w:rPr>
          <w:sz w:val="24"/>
        </w:rPr>
      </w:pPr>
      <w:r w:rsidRPr="00027301">
        <w:rPr>
          <w:sz w:val="24"/>
        </w:rPr>
        <w:t xml:space="preserve">Утвердить Положение о порядке оплаты и материальном стимулировании труда лиц, замещающих должности муниципальной службы в сельском поселении </w:t>
      </w:r>
      <w:proofErr w:type="spellStart"/>
      <w:r>
        <w:rPr>
          <w:sz w:val="24"/>
        </w:rPr>
        <w:t>Тряпинский</w:t>
      </w:r>
      <w:proofErr w:type="spellEnd"/>
      <w:r w:rsidRPr="00027301">
        <w:rPr>
          <w:sz w:val="24"/>
        </w:rPr>
        <w:t xml:space="preserve"> сельсовет муниципального района </w:t>
      </w:r>
      <w:proofErr w:type="spellStart"/>
      <w:r w:rsidRPr="00027301">
        <w:rPr>
          <w:sz w:val="24"/>
        </w:rPr>
        <w:t>Аургазинский</w:t>
      </w:r>
      <w:proofErr w:type="spellEnd"/>
      <w:r w:rsidRPr="00027301">
        <w:rPr>
          <w:sz w:val="24"/>
        </w:rPr>
        <w:t xml:space="preserve"> район Республики Башкортостан (приложение № 1). </w:t>
      </w:r>
    </w:p>
    <w:p w:rsidR="00395DFA" w:rsidRPr="00027301" w:rsidRDefault="00395DFA" w:rsidP="00395DFA">
      <w:pPr>
        <w:pStyle w:val="1"/>
        <w:ind w:right="-284"/>
        <w:jc w:val="both"/>
        <w:rPr>
          <w:b w:val="0"/>
          <w:sz w:val="24"/>
        </w:rPr>
      </w:pPr>
      <w:r w:rsidRPr="00027301">
        <w:rPr>
          <w:b w:val="0"/>
          <w:sz w:val="24"/>
        </w:rPr>
        <w:t xml:space="preserve">2. Отменить решение Совета сельского поселения от  </w:t>
      </w:r>
      <w:r>
        <w:rPr>
          <w:b w:val="0"/>
          <w:sz w:val="24"/>
        </w:rPr>
        <w:t>20</w:t>
      </w:r>
      <w:r w:rsidRPr="00027301">
        <w:rPr>
          <w:b w:val="0"/>
          <w:sz w:val="24"/>
        </w:rPr>
        <w:t>.0</w:t>
      </w:r>
      <w:r>
        <w:rPr>
          <w:b w:val="0"/>
          <w:sz w:val="24"/>
        </w:rPr>
        <w:t>6</w:t>
      </w:r>
      <w:r w:rsidRPr="00027301">
        <w:rPr>
          <w:b w:val="0"/>
          <w:sz w:val="24"/>
        </w:rPr>
        <w:t>.20</w:t>
      </w:r>
      <w:r>
        <w:rPr>
          <w:b w:val="0"/>
          <w:sz w:val="24"/>
        </w:rPr>
        <w:t>14</w:t>
      </w:r>
      <w:r w:rsidRPr="00027301">
        <w:rPr>
          <w:b w:val="0"/>
          <w:sz w:val="24"/>
        </w:rPr>
        <w:t xml:space="preserve"> года № </w:t>
      </w:r>
      <w:r>
        <w:rPr>
          <w:b w:val="0"/>
          <w:sz w:val="24"/>
        </w:rPr>
        <w:t>224</w:t>
      </w:r>
    </w:p>
    <w:p w:rsidR="00395DFA" w:rsidRPr="00027301" w:rsidRDefault="00395DFA" w:rsidP="00395DFA">
      <w:pPr>
        <w:pStyle w:val="1"/>
        <w:ind w:right="-284"/>
        <w:jc w:val="both"/>
        <w:rPr>
          <w:b w:val="0"/>
          <w:sz w:val="24"/>
        </w:rPr>
      </w:pPr>
      <w:r w:rsidRPr="00027301">
        <w:rPr>
          <w:b w:val="0"/>
          <w:sz w:val="24"/>
        </w:rPr>
        <w:t xml:space="preserve"> «</w:t>
      </w:r>
      <w:r w:rsidRPr="00027301">
        <w:rPr>
          <w:b w:val="0"/>
          <w:bCs/>
          <w:sz w:val="24"/>
        </w:rPr>
        <w:t xml:space="preserve">Об утверждении </w:t>
      </w:r>
      <w:r w:rsidRPr="00027301">
        <w:rPr>
          <w:b w:val="0"/>
          <w:sz w:val="24"/>
        </w:rPr>
        <w:t>Положения об оплате труда лиц</w:t>
      </w:r>
      <w:r>
        <w:rPr>
          <w:b w:val="0"/>
          <w:sz w:val="24"/>
        </w:rPr>
        <w:t xml:space="preserve"> муниципальных служащих и работников</w:t>
      </w:r>
      <w:r w:rsidRPr="00027301">
        <w:rPr>
          <w:b w:val="0"/>
          <w:sz w:val="24"/>
        </w:rPr>
        <w:t xml:space="preserve">, осуществляющих техническое обеспечение </w:t>
      </w:r>
      <w:r>
        <w:rPr>
          <w:b w:val="0"/>
          <w:sz w:val="24"/>
        </w:rPr>
        <w:t>А</w:t>
      </w:r>
      <w:r w:rsidRPr="00027301">
        <w:rPr>
          <w:b w:val="0"/>
          <w:sz w:val="24"/>
        </w:rPr>
        <w:t>дминистрации сельского поселения</w:t>
      </w:r>
      <w:r>
        <w:rPr>
          <w:b w:val="0"/>
          <w:sz w:val="24"/>
        </w:rPr>
        <w:t xml:space="preserve"> </w:t>
      </w:r>
      <w:proofErr w:type="spellStart"/>
      <w:r>
        <w:rPr>
          <w:b w:val="0"/>
          <w:sz w:val="24"/>
        </w:rPr>
        <w:t>Тряпинский</w:t>
      </w:r>
      <w:proofErr w:type="spellEnd"/>
      <w:r>
        <w:rPr>
          <w:b w:val="0"/>
          <w:sz w:val="24"/>
        </w:rPr>
        <w:t xml:space="preserve"> сельсовет муниципального района </w:t>
      </w:r>
      <w:proofErr w:type="spellStart"/>
      <w:r>
        <w:rPr>
          <w:b w:val="0"/>
          <w:sz w:val="24"/>
        </w:rPr>
        <w:t>Аургазинский</w:t>
      </w:r>
      <w:proofErr w:type="spellEnd"/>
      <w:r>
        <w:rPr>
          <w:b w:val="0"/>
          <w:sz w:val="24"/>
        </w:rPr>
        <w:t xml:space="preserve"> район Республики Башкортостан</w:t>
      </w:r>
      <w:r w:rsidRPr="00027301">
        <w:rPr>
          <w:b w:val="0"/>
          <w:sz w:val="24"/>
        </w:rPr>
        <w:t>».</w:t>
      </w:r>
    </w:p>
    <w:p w:rsidR="00395DFA" w:rsidRPr="00027301" w:rsidRDefault="00395DFA" w:rsidP="00395DFA">
      <w:pPr>
        <w:pStyle w:val="a7"/>
        <w:ind w:right="-284"/>
        <w:jc w:val="both"/>
        <w:rPr>
          <w:sz w:val="24"/>
        </w:rPr>
      </w:pPr>
      <w:r w:rsidRPr="00027301">
        <w:rPr>
          <w:sz w:val="24"/>
        </w:rPr>
        <w:t xml:space="preserve">3. </w:t>
      </w:r>
      <w:r w:rsidRPr="005A5AF7">
        <w:rPr>
          <w:sz w:val="24"/>
        </w:rPr>
        <w:t xml:space="preserve">Настоящее решение  обнародовать в здании Администрации  и разместить на официальном сайте сельского поселения </w:t>
      </w:r>
      <w:proofErr w:type="spellStart"/>
      <w:r w:rsidRPr="005A5AF7">
        <w:rPr>
          <w:sz w:val="24"/>
        </w:rPr>
        <w:t>Тряпинский</w:t>
      </w:r>
      <w:proofErr w:type="spellEnd"/>
      <w:r w:rsidRPr="005A5AF7">
        <w:rPr>
          <w:sz w:val="24"/>
        </w:rPr>
        <w:t xml:space="preserve"> сельсовет муниципального района </w:t>
      </w:r>
      <w:proofErr w:type="spellStart"/>
      <w:r w:rsidRPr="005A5AF7">
        <w:rPr>
          <w:sz w:val="24"/>
        </w:rPr>
        <w:t>Аургазинский</w:t>
      </w:r>
      <w:proofErr w:type="spellEnd"/>
      <w:r w:rsidRPr="005A5AF7">
        <w:rPr>
          <w:sz w:val="24"/>
        </w:rPr>
        <w:t xml:space="preserve"> район  Республики Башкортостан «(</w:t>
      </w:r>
      <w:hyperlink r:id="rId8" w:history="1">
        <w:r w:rsidRPr="005A5AF7">
          <w:rPr>
            <w:rStyle w:val="a3"/>
            <w:sz w:val="24"/>
            <w:lang w:val="en-US"/>
          </w:rPr>
          <w:t>www</w:t>
        </w:r>
        <w:r w:rsidRPr="005A5AF7">
          <w:rPr>
            <w:rStyle w:val="a3"/>
            <w:sz w:val="24"/>
          </w:rPr>
          <w:t xml:space="preserve">. </w:t>
        </w:r>
        <w:proofErr w:type="spellStart"/>
        <w:r w:rsidRPr="005A5AF7">
          <w:rPr>
            <w:rStyle w:val="a3"/>
            <w:sz w:val="24"/>
            <w:lang w:val="en-US"/>
          </w:rPr>
          <w:t>sp</w:t>
        </w:r>
        <w:proofErr w:type="spellEnd"/>
        <w:r w:rsidRPr="005A5AF7">
          <w:rPr>
            <w:rStyle w:val="a3"/>
            <w:sz w:val="24"/>
          </w:rPr>
          <w:t>-</w:t>
        </w:r>
        <w:proofErr w:type="spellStart"/>
        <w:r w:rsidRPr="005A5AF7">
          <w:rPr>
            <w:rStyle w:val="a3"/>
            <w:sz w:val="24"/>
            <w:lang w:val="en-US"/>
          </w:rPr>
          <w:t>traypino</w:t>
        </w:r>
        <w:proofErr w:type="spellEnd"/>
        <w:r w:rsidRPr="005A5AF7">
          <w:rPr>
            <w:rStyle w:val="a3"/>
            <w:sz w:val="24"/>
          </w:rPr>
          <w:t>.</w:t>
        </w:r>
        <w:proofErr w:type="spellStart"/>
        <w:r w:rsidRPr="005A5AF7">
          <w:rPr>
            <w:rStyle w:val="a3"/>
            <w:sz w:val="24"/>
            <w:lang w:val="en-US"/>
          </w:rPr>
          <w:t>ru</w:t>
        </w:r>
        <w:proofErr w:type="spellEnd"/>
      </w:hyperlink>
      <w:r w:rsidRPr="005A5AF7">
        <w:rPr>
          <w:rStyle w:val="a3"/>
          <w:sz w:val="24"/>
        </w:rPr>
        <w:t>)</w:t>
      </w:r>
      <w:r w:rsidRPr="005A5AF7">
        <w:rPr>
          <w:sz w:val="24"/>
        </w:rPr>
        <w:t>».</w:t>
      </w:r>
    </w:p>
    <w:p w:rsidR="00395DFA" w:rsidRPr="00027301" w:rsidRDefault="00395DFA" w:rsidP="00395DFA">
      <w:pPr>
        <w:ind w:right="-284"/>
        <w:jc w:val="both"/>
        <w:rPr>
          <w:sz w:val="24"/>
          <w:szCs w:val="24"/>
        </w:rPr>
      </w:pPr>
      <w:r w:rsidRPr="00027301">
        <w:rPr>
          <w:sz w:val="24"/>
          <w:szCs w:val="24"/>
        </w:rPr>
        <w:t>4. Настоящее решение вступает в силу после официального обнародования.</w:t>
      </w:r>
    </w:p>
    <w:p w:rsidR="00395DFA" w:rsidRPr="00027301" w:rsidRDefault="00395DFA" w:rsidP="00395DFA">
      <w:pPr>
        <w:ind w:right="-284"/>
        <w:jc w:val="both"/>
        <w:rPr>
          <w:sz w:val="24"/>
          <w:szCs w:val="24"/>
        </w:rPr>
      </w:pPr>
      <w:r w:rsidRPr="00027301">
        <w:rPr>
          <w:sz w:val="24"/>
          <w:szCs w:val="24"/>
        </w:rPr>
        <w:t xml:space="preserve">5. </w:t>
      </w:r>
      <w:proofErr w:type="gramStart"/>
      <w:r w:rsidRPr="00027301">
        <w:rPr>
          <w:sz w:val="24"/>
          <w:szCs w:val="24"/>
        </w:rPr>
        <w:t>Контроль за</w:t>
      </w:r>
      <w:proofErr w:type="gramEnd"/>
      <w:r w:rsidRPr="00027301">
        <w:rPr>
          <w:sz w:val="24"/>
          <w:szCs w:val="24"/>
        </w:rPr>
        <w:t xml:space="preserve"> исполнением настоящего решения возложить на постоянную комиссию по бюджету, налогам и вопросам муниципальной собственности Совета сельского поселения </w:t>
      </w:r>
      <w:proofErr w:type="spellStart"/>
      <w:r>
        <w:rPr>
          <w:sz w:val="24"/>
          <w:szCs w:val="24"/>
        </w:rPr>
        <w:t>Тряпинский</w:t>
      </w:r>
      <w:proofErr w:type="spellEnd"/>
      <w:r w:rsidRPr="00027301">
        <w:rPr>
          <w:sz w:val="24"/>
          <w:szCs w:val="24"/>
        </w:rPr>
        <w:t xml:space="preserve"> сельсовет.</w:t>
      </w:r>
    </w:p>
    <w:p w:rsidR="00395DFA" w:rsidRPr="00027301" w:rsidRDefault="00395DFA" w:rsidP="00395DFA">
      <w:pPr>
        <w:pStyle w:val="a7"/>
        <w:ind w:right="-284" w:firstLine="720"/>
        <w:jc w:val="both"/>
        <w:rPr>
          <w:sz w:val="24"/>
        </w:rPr>
      </w:pPr>
    </w:p>
    <w:p w:rsidR="00395DFA" w:rsidRPr="00027301" w:rsidRDefault="00395DFA" w:rsidP="00395DFA">
      <w:pPr>
        <w:pStyle w:val="a7"/>
        <w:ind w:right="-284" w:firstLine="720"/>
        <w:jc w:val="both"/>
        <w:rPr>
          <w:sz w:val="24"/>
        </w:rPr>
      </w:pPr>
    </w:p>
    <w:p w:rsidR="00395DFA" w:rsidRPr="00A54AC2" w:rsidRDefault="00395DFA" w:rsidP="00395DFA">
      <w:pPr>
        <w:rPr>
          <w:sz w:val="22"/>
          <w:szCs w:val="24"/>
        </w:rPr>
      </w:pPr>
    </w:p>
    <w:p w:rsidR="00395DFA" w:rsidRPr="00A54AC2" w:rsidRDefault="00395DFA" w:rsidP="00395DFA">
      <w:pPr>
        <w:rPr>
          <w:sz w:val="22"/>
          <w:szCs w:val="24"/>
        </w:rPr>
      </w:pPr>
      <w:r w:rsidRPr="00A54AC2">
        <w:rPr>
          <w:sz w:val="22"/>
          <w:szCs w:val="24"/>
        </w:rPr>
        <w:t>Глава сельского поселения</w:t>
      </w:r>
    </w:p>
    <w:p w:rsidR="00395DFA" w:rsidRPr="00A54AC2" w:rsidRDefault="00395DFA" w:rsidP="00395DFA">
      <w:pPr>
        <w:rPr>
          <w:sz w:val="22"/>
          <w:szCs w:val="24"/>
        </w:rPr>
      </w:pPr>
      <w:proofErr w:type="spellStart"/>
      <w:r>
        <w:rPr>
          <w:sz w:val="22"/>
          <w:szCs w:val="24"/>
        </w:rPr>
        <w:t>Тряпинский</w:t>
      </w:r>
      <w:proofErr w:type="spellEnd"/>
      <w:r w:rsidRPr="00A54AC2">
        <w:rPr>
          <w:sz w:val="22"/>
          <w:szCs w:val="24"/>
        </w:rPr>
        <w:t xml:space="preserve"> сельсовет                                                                     </w:t>
      </w:r>
      <w:r>
        <w:rPr>
          <w:sz w:val="22"/>
          <w:szCs w:val="24"/>
        </w:rPr>
        <w:t>И.С. Захарова</w:t>
      </w:r>
    </w:p>
    <w:p w:rsidR="00395DFA" w:rsidRDefault="00395DFA" w:rsidP="00395DFA">
      <w:pPr>
        <w:rPr>
          <w:sz w:val="22"/>
          <w:szCs w:val="24"/>
        </w:rPr>
      </w:pPr>
    </w:p>
    <w:p w:rsidR="00395DFA" w:rsidRDefault="00395DFA" w:rsidP="00395DFA">
      <w:pPr>
        <w:rPr>
          <w:sz w:val="22"/>
          <w:szCs w:val="24"/>
        </w:rPr>
      </w:pPr>
    </w:p>
    <w:p w:rsidR="00395DFA" w:rsidRDefault="00395DFA" w:rsidP="00395DFA">
      <w:pPr>
        <w:rPr>
          <w:sz w:val="22"/>
          <w:szCs w:val="24"/>
        </w:rPr>
      </w:pPr>
    </w:p>
    <w:p w:rsidR="00395DFA" w:rsidRDefault="00395DFA" w:rsidP="00395DFA">
      <w:pPr>
        <w:rPr>
          <w:sz w:val="22"/>
          <w:szCs w:val="24"/>
        </w:rPr>
      </w:pPr>
    </w:p>
    <w:p w:rsidR="00395DFA" w:rsidRPr="00027301" w:rsidRDefault="00395DFA" w:rsidP="00395DFA">
      <w:pPr>
        <w:pStyle w:val="a7"/>
        <w:ind w:left="5517" w:firstLine="720"/>
        <w:jc w:val="both"/>
      </w:pPr>
      <w:r w:rsidRPr="00027301">
        <w:lastRenderedPageBreak/>
        <w:t>Приложение №1</w:t>
      </w:r>
    </w:p>
    <w:p w:rsidR="00395DFA" w:rsidRPr="00D01989" w:rsidRDefault="00395DFA" w:rsidP="00395DFA">
      <w:pPr>
        <w:ind w:left="5517" w:firstLine="720"/>
        <w:rPr>
          <w:sz w:val="20"/>
        </w:rPr>
      </w:pPr>
      <w:r w:rsidRPr="00D01989">
        <w:rPr>
          <w:sz w:val="20"/>
        </w:rPr>
        <w:t>Утверждено</w:t>
      </w:r>
    </w:p>
    <w:p w:rsidR="00395DFA" w:rsidRDefault="00395DFA" w:rsidP="00395DFA">
      <w:pPr>
        <w:pStyle w:val="a7"/>
        <w:ind w:left="5517" w:firstLine="720"/>
        <w:jc w:val="both"/>
        <w:rPr>
          <w:szCs w:val="20"/>
        </w:rPr>
      </w:pPr>
      <w:r w:rsidRPr="00D01989">
        <w:rPr>
          <w:szCs w:val="20"/>
        </w:rPr>
        <w:t>решением Совета</w:t>
      </w:r>
      <w:r>
        <w:rPr>
          <w:szCs w:val="20"/>
        </w:rPr>
        <w:t xml:space="preserve"> сельского      </w:t>
      </w:r>
    </w:p>
    <w:p w:rsidR="00395DFA" w:rsidRPr="00D01989" w:rsidRDefault="00395DFA" w:rsidP="00395DFA">
      <w:pPr>
        <w:pStyle w:val="a7"/>
        <w:ind w:left="5517" w:firstLine="720"/>
        <w:jc w:val="both"/>
        <w:rPr>
          <w:szCs w:val="20"/>
        </w:rPr>
      </w:pPr>
      <w:r>
        <w:rPr>
          <w:szCs w:val="20"/>
        </w:rPr>
        <w:t xml:space="preserve"> поселения </w:t>
      </w:r>
      <w:proofErr w:type="spellStart"/>
      <w:r>
        <w:rPr>
          <w:szCs w:val="20"/>
        </w:rPr>
        <w:t>Тряпинский</w:t>
      </w:r>
      <w:proofErr w:type="spellEnd"/>
      <w:r>
        <w:rPr>
          <w:szCs w:val="20"/>
        </w:rPr>
        <w:t xml:space="preserve"> сельсовет</w:t>
      </w:r>
    </w:p>
    <w:p w:rsidR="00395DFA" w:rsidRDefault="00395DFA" w:rsidP="00395DFA">
      <w:pPr>
        <w:pStyle w:val="a7"/>
        <w:ind w:left="6237" w:right="-142"/>
        <w:rPr>
          <w:szCs w:val="20"/>
        </w:rPr>
      </w:pPr>
      <w:r w:rsidRPr="00D01989">
        <w:rPr>
          <w:szCs w:val="20"/>
        </w:rPr>
        <w:t xml:space="preserve">муниципального района </w:t>
      </w:r>
      <w:proofErr w:type="spellStart"/>
      <w:r w:rsidRPr="00D01989">
        <w:rPr>
          <w:szCs w:val="20"/>
        </w:rPr>
        <w:t>Аургазинский</w:t>
      </w:r>
      <w:proofErr w:type="spellEnd"/>
      <w:r w:rsidRPr="00D01989">
        <w:rPr>
          <w:szCs w:val="20"/>
        </w:rPr>
        <w:t xml:space="preserve"> район   </w:t>
      </w:r>
    </w:p>
    <w:p w:rsidR="00395DFA" w:rsidRPr="00D01989" w:rsidRDefault="00395DFA" w:rsidP="00395DFA">
      <w:pPr>
        <w:pStyle w:val="a7"/>
        <w:ind w:left="6237" w:right="-142"/>
        <w:rPr>
          <w:szCs w:val="20"/>
        </w:rPr>
      </w:pPr>
      <w:r w:rsidRPr="00D01989">
        <w:rPr>
          <w:szCs w:val="20"/>
        </w:rPr>
        <w:t xml:space="preserve"> от </w:t>
      </w:r>
      <w:r>
        <w:rPr>
          <w:szCs w:val="20"/>
        </w:rPr>
        <w:t>18</w:t>
      </w:r>
      <w:r w:rsidRPr="00D01989">
        <w:rPr>
          <w:szCs w:val="20"/>
        </w:rPr>
        <w:t>.0</w:t>
      </w:r>
      <w:r>
        <w:rPr>
          <w:szCs w:val="20"/>
        </w:rPr>
        <w:t>4</w:t>
      </w:r>
      <w:r w:rsidRPr="00D01989">
        <w:rPr>
          <w:szCs w:val="20"/>
        </w:rPr>
        <w:t>.201</w:t>
      </w:r>
      <w:r>
        <w:rPr>
          <w:szCs w:val="20"/>
        </w:rPr>
        <w:t>6</w:t>
      </w:r>
      <w:r w:rsidRPr="00D01989">
        <w:rPr>
          <w:szCs w:val="20"/>
        </w:rPr>
        <w:t xml:space="preserve">г.  № </w:t>
      </w:r>
      <w:r>
        <w:rPr>
          <w:szCs w:val="20"/>
        </w:rPr>
        <w:t>57</w:t>
      </w:r>
    </w:p>
    <w:p w:rsidR="00395DFA" w:rsidRPr="00027301" w:rsidRDefault="00395DFA" w:rsidP="00395DFA">
      <w:pPr>
        <w:pStyle w:val="a7"/>
        <w:ind w:left="6237" w:right="-142"/>
      </w:pPr>
    </w:p>
    <w:p w:rsidR="00395DFA" w:rsidRPr="00027301" w:rsidRDefault="00395DFA" w:rsidP="00395DFA">
      <w:pPr>
        <w:pStyle w:val="a7"/>
        <w:ind w:left="6237" w:right="-142"/>
        <w:jc w:val="both"/>
        <w:rPr>
          <w:sz w:val="24"/>
        </w:rPr>
      </w:pPr>
    </w:p>
    <w:p w:rsidR="00395DFA" w:rsidRPr="00027301" w:rsidRDefault="00395DFA" w:rsidP="00395DFA">
      <w:pPr>
        <w:pStyle w:val="a7"/>
        <w:jc w:val="center"/>
        <w:rPr>
          <w:b/>
          <w:bCs/>
          <w:sz w:val="24"/>
        </w:rPr>
      </w:pPr>
      <w:r w:rsidRPr="00027301">
        <w:rPr>
          <w:b/>
          <w:bCs/>
          <w:sz w:val="24"/>
        </w:rPr>
        <w:t>ПОЛОЖЕНИЕ</w:t>
      </w:r>
    </w:p>
    <w:p w:rsidR="00395DFA" w:rsidRPr="00027301" w:rsidRDefault="00395DFA" w:rsidP="00395DFA">
      <w:pPr>
        <w:pStyle w:val="a7"/>
        <w:jc w:val="center"/>
        <w:rPr>
          <w:b/>
          <w:bCs/>
          <w:sz w:val="24"/>
        </w:rPr>
      </w:pPr>
      <w:r w:rsidRPr="00027301">
        <w:rPr>
          <w:b/>
          <w:sz w:val="24"/>
        </w:rPr>
        <w:t>о порядке оплаты и материальном стимулировании труда лиц, замещающих должности муниципальной службы</w:t>
      </w:r>
      <w:r w:rsidRPr="00027301">
        <w:rPr>
          <w:b/>
          <w:bCs/>
          <w:sz w:val="24"/>
        </w:rPr>
        <w:t xml:space="preserve"> в </w:t>
      </w:r>
      <w:r w:rsidRPr="00027301">
        <w:rPr>
          <w:b/>
          <w:sz w:val="24"/>
        </w:rPr>
        <w:t xml:space="preserve">сельском поселении </w:t>
      </w:r>
      <w:proofErr w:type="spellStart"/>
      <w:r>
        <w:rPr>
          <w:b/>
          <w:sz w:val="24"/>
        </w:rPr>
        <w:t>Тряпинский</w:t>
      </w:r>
      <w:proofErr w:type="spellEnd"/>
      <w:r w:rsidRPr="00027301">
        <w:rPr>
          <w:b/>
          <w:sz w:val="24"/>
        </w:rPr>
        <w:t xml:space="preserve"> сельсовет муниципального </w:t>
      </w:r>
      <w:r w:rsidRPr="00027301">
        <w:rPr>
          <w:b/>
          <w:bCs/>
          <w:sz w:val="24"/>
        </w:rPr>
        <w:t xml:space="preserve">района </w:t>
      </w:r>
      <w:proofErr w:type="spellStart"/>
      <w:r w:rsidRPr="00027301">
        <w:rPr>
          <w:b/>
          <w:bCs/>
          <w:sz w:val="24"/>
        </w:rPr>
        <w:t>Аургазинский</w:t>
      </w:r>
      <w:proofErr w:type="spellEnd"/>
      <w:r w:rsidRPr="00027301">
        <w:rPr>
          <w:b/>
          <w:bCs/>
          <w:sz w:val="24"/>
        </w:rPr>
        <w:t xml:space="preserve"> район Республики Башкортостан</w:t>
      </w:r>
    </w:p>
    <w:p w:rsidR="00395DFA" w:rsidRPr="00027301" w:rsidRDefault="00395DFA" w:rsidP="00395DFA">
      <w:pPr>
        <w:pStyle w:val="a7"/>
        <w:jc w:val="center"/>
        <w:rPr>
          <w:b/>
          <w:bCs/>
          <w:sz w:val="24"/>
        </w:rPr>
      </w:pPr>
    </w:p>
    <w:p w:rsidR="00395DFA" w:rsidRPr="00027301" w:rsidRDefault="00395DFA" w:rsidP="00395DFA">
      <w:pPr>
        <w:pStyle w:val="a7"/>
        <w:numPr>
          <w:ilvl w:val="0"/>
          <w:numId w:val="3"/>
        </w:numPr>
        <w:jc w:val="center"/>
        <w:rPr>
          <w:b/>
          <w:bCs/>
          <w:sz w:val="24"/>
        </w:rPr>
      </w:pPr>
      <w:r w:rsidRPr="00027301">
        <w:rPr>
          <w:b/>
          <w:bCs/>
          <w:sz w:val="24"/>
        </w:rPr>
        <w:t>Общие положения</w:t>
      </w:r>
    </w:p>
    <w:p w:rsidR="00395DFA" w:rsidRPr="00027301" w:rsidRDefault="00395DFA" w:rsidP="00395DFA">
      <w:pPr>
        <w:pStyle w:val="a7"/>
        <w:spacing w:before="1" w:beforeAutospacing="1" w:after="1" w:afterAutospacing="1"/>
        <w:jc w:val="center"/>
        <w:rPr>
          <w:b/>
          <w:bCs/>
          <w:sz w:val="24"/>
        </w:rPr>
      </w:pPr>
    </w:p>
    <w:p w:rsidR="00395DFA" w:rsidRPr="00027301" w:rsidRDefault="00395DFA" w:rsidP="00395DFA">
      <w:pPr>
        <w:pStyle w:val="a7"/>
        <w:jc w:val="both"/>
        <w:rPr>
          <w:bCs/>
          <w:sz w:val="24"/>
        </w:rPr>
      </w:pPr>
      <w:r w:rsidRPr="00027301">
        <w:rPr>
          <w:rFonts w:eastAsia="Calibri"/>
          <w:sz w:val="24"/>
          <w:lang w:eastAsia="en-US"/>
        </w:rPr>
        <w:t xml:space="preserve">         1.1. </w:t>
      </w:r>
      <w:proofErr w:type="gramStart"/>
      <w:r w:rsidRPr="00027301">
        <w:rPr>
          <w:rFonts w:eastAsia="Calibri"/>
          <w:sz w:val="24"/>
          <w:lang w:eastAsia="en-US"/>
        </w:rPr>
        <w:t xml:space="preserve">Положение о денежном содержании и материальном стимулировании муниципальных служащих, замещающих должности муниципальной службы, и лиц, замещающих муниципальные должности Республики Башкортостан в администрации </w:t>
      </w:r>
      <w:r w:rsidRPr="00027301">
        <w:rPr>
          <w:sz w:val="24"/>
        </w:rPr>
        <w:t xml:space="preserve">сельского поселения </w:t>
      </w:r>
      <w:proofErr w:type="spellStart"/>
      <w:r>
        <w:rPr>
          <w:sz w:val="24"/>
        </w:rPr>
        <w:t>Тряпинский</w:t>
      </w:r>
      <w:proofErr w:type="spellEnd"/>
      <w:r w:rsidRPr="00027301">
        <w:rPr>
          <w:sz w:val="24"/>
        </w:rPr>
        <w:t xml:space="preserve"> сельсовет муниципального</w:t>
      </w:r>
      <w:r w:rsidRPr="00027301">
        <w:rPr>
          <w:bCs/>
          <w:sz w:val="24"/>
        </w:rPr>
        <w:t xml:space="preserve"> района </w:t>
      </w:r>
      <w:proofErr w:type="spellStart"/>
      <w:r w:rsidRPr="00027301">
        <w:rPr>
          <w:bCs/>
          <w:sz w:val="24"/>
        </w:rPr>
        <w:t>Аургазинский</w:t>
      </w:r>
      <w:proofErr w:type="spellEnd"/>
      <w:r w:rsidRPr="00027301">
        <w:rPr>
          <w:bCs/>
          <w:sz w:val="24"/>
        </w:rPr>
        <w:t xml:space="preserve"> район Республики Башкортостан</w:t>
      </w:r>
      <w:r w:rsidRPr="00027301">
        <w:rPr>
          <w:rFonts w:eastAsia="Calibri"/>
          <w:sz w:val="24"/>
          <w:lang w:eastAsia="en-US"/>
        </w:rPr>
        <w:t>, (далее – Положение), определяет размер и условия оплаты труда муниципальных служащих, в том числе размер должностного оклада, ежемесячных и иных дополнительных выплат, а также виды материального стимулирования и порядок</w:t>
      </w:r>
      <w:proofErr w:type="gramEnd"/>
      <w:r w:rsidRPr="00027301">
        <w:rPr>
          <w:rFonts w:eastAsia="Calibri"/>
          <w:sz w:val="24"/>
          <w:lang w:eastAsia="en-US"/>
        </w:rPr>
        <w:t xml:space="preserve"> их осуществления.</w:t>
      </w:r>
    </w:p>
    <w:p w:rsidR="00395DFA" w:rsidRPr="00027301" w:rsidRDefault="00395DFA" w:rsidP="00395DFA">
      <w:pPr>
        <w:widowControl w:val="0"/>
        <w:autoSpaceDE w:val="0"/>
        <w:autoSpaceDN w:val="0"/>
        <w:adjustRightInd w:val="0"/>
        <w:ind w:firstLine="540"/>
        <w:jc w:val="both"/>
        <w:rPr>
          <w:rFonts w:eastAsia="Calibri"/>
          <w:sz w:val="24"/>
          <w:szCs w:val="24"/>
          <w:lang w:eastAsia="en-US"/>
        </w:rPr>
      </w:pPr>
      <w:r w:rsidRPr="00027301">
        <w:rPr>
          <w:rFonts w:eastAsia="Calibri"/>
          <w:sz w:val="24"/>
          <w:szCs w:val="24"/>
          <w:lang w:eastAsia="en-US"/>
        </w:rPr>
        <w:t xml:space="preserve">1.2. </w:t>
      </w:r>
      <w:proofErr w:type="gramStart"/>
      <w:r w:rsidRPr="00027301">
        <w:rPr>
          <w:rFonts w:eastAsia="Calibri"/>
          <w:sz w:val="24"/>
          <w:szCs w:val="24"/>
          <w:lang w:eastAsia="en-US"/>
        </w:rPr>
        <w:t xml:space="preserve">Настоящее Положение разработано в соответствии с Трудовым </w:t>
      </w:r>
      <w:hyperlink r:id="rId9" w:history="1">
        <w:r w:rsidRPr="00027301">
          <w:rPr>
            <w:rFonts w:eastAsia="Calibri"/>
            <w:sz w:val="24"/>
            <w:szCs w:val="24"/>
            <w:lang w:eastAsia="en-US"/>
          </w:rPr>
          <w:t>кодексом</w:t>
        </w:r>
      </w:hyperlink>
      <w:r w:rsidRPr="00027301">
        <w:rPr>
          <w:rFonts w:eastAsia="Calibri"/>
          <w:sz w:val="24"/>
          <w:szCs w:val="24"/>
          <w:lang w:eastAsia="en-US"/>
        </w:rPr>
        <w:t xml:space="preserve"> Российской Федерации, Федеральным </w:t>
      </w:r>
      <w:hyperlink r:id="rId10" w:history="1">
        <w:r w:rsidRPr="00027301">
          <w:rPr>
            <w:rFonts w:eastAsia="Calibri"/>
            <w:sz w:val="24"/>
            <w:szCs w:val="24"/>
            <w:lang w:eastAsia="en-US"/>
          </w:rPr>
          <w:t>законом</w:t>
        </w:r>
      </w:hyperlink>
      <w:r w:rsidRPr="00027301">
        <w:rPr>
          <w:rFonts w:eastAsia="Calibri"/>
          <w:sz w:val="24"/>
          <w:szCs w:val="24"/>
          <w:lang w:eastAsia="en-US"/>
        </w:rPr>
        <w:t xml:space="preserve"> от 2 марта 2007 года № 25-ФЗ "О муниципальной службе в Российской Федерации", </w:t>
      </w:r>
      <w:hyperlink r:id="rId11" w:history="1">
        <w:r w:rsidRPr="00027301">
          <w:rPr>
            <w:rFonts w:eastAsia="Calibri"/>
            <w:sz w:val="24"/>
            <w:szCs w:val="24"/>
            <w:lang w:eastAsia="en-US"/>
          </w:rPr>
          <w:t>Законом</w:t>
        </w:r>
      </w:hyperlink>
      <w:r w:rsidRPr="00027301">
        <w:rPr>
          <w:rFonts w:eastAsia="Calibri"/>
          <w:sz w:val="24"/>
          <w:szCs w:val="24"/>
          <w:lang w:eastAsia="en-US"/>
        </w:rPr>
        <w:t xml:space="preserve"> Республики Башкортостан от 16 июля 2007 года № 453-з "О муниципальной службе в Республике Башкортостан", </w:t>
      </w:r>
      <w:r w:rsidRPr="00027301">
        <w:rPr>
          <w:sz w:val="24"/>
          <w:szCs w:val="24"/>
        </w:rPr>
        <w:t>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w:t>
      </w:r>
      <w:proofErr w:type="gramEnd"/>
      <w:r w:rsidRPr="00027301">
        <w:rPr>
          <w:sz w:val="24"/>
          <w:szCs w:val="24"/>
        </w:rPr>
        <w:t xml:space="preserve"> самоуправления в Республике Башкортостан.</w:t>
      </w:r>
    </w:p>
    <w:p w:rsidR="00395DFA" w:rsidRPr="00027301" w:rsidRDefault="00395DFA" w:rsidP="00395DFA">
      <w:pPr>
        <w:widowControl w:val="0"/>
        <w:autoSpaceDE w:val="0"/>
        <w:autoSpaceDN w:val="0"/>
        <w:adjustRightInd w:val="0"/>
        <w:ind w:firstLine="540"/>
        <w:jc w:val="both"/>
        <w:rPr>
          <w:rFonts w:eastAsia="Calibri"/>
          <w:sz w:val="24"/>
          <w:szCs w:val="24"/>
          <w:lang w:eastAsia="en-US"/>
        </w:rPr>
      </w:pPr>
      <w:r w:rsidRPr="00027301">
        <w:rPr>
          <w:rFonts w:eastAsia="Calibri"/>
          <w:sz w:val="24"/>
          <w:szCs w:val="24"/>
          <w:lang w:eastAsia="en-US"/>
        </w:rPr>
        <w:t xml:space="preserve">1.3. Настоящее Положение распространяется на муниципальных служащих, замещающих должности муниципальной службы в </w:t>
      </w:r>
      <w:r w:rsidRPr="00027301">
        <w:rPr>
          <w:sz w:val="24"/>
          <w:szCs w:val="24"/>
        </w:rPr>
        <w:t xml:space="preserve">администрации сельского поселения </w:t>
      </w:r>
      <w:proofErr w:type="spellStart"/>
      <w:r>
        <w:rPr>
          <w:sz w:val="24"/>
          <w:szCs w:val="24"/>
        </w:rPr>
        <w:t>Тряпинский</w:t>
      </w:r>
      <w:proofErr w:type="spellEnd"/>
      <w:r w:rsidRPr="00027301">
        <w:rPr>
          <w:sz w:val="24"/>
          <w:szCs w:val="24"/>
        </w:rPr>
        <w:t xml:space="preserve"> сельсовет муниципального района </w:t>
      </w:r>
      <w:proofErr w:type="spellStart"/>
      <w:r w:rsidRPr="00027301">
        <w:rPr>
          <w:sz w:val="24"/>
          <w:szCs w:val="24"/>
        </w:rPr>
        <w:t>Аургазинский</w:t>
      </w:r>
      <w:proofErr w:type="spellEnd"/>
      <w:r w:rsidRPr="00027301">
        <w:rPr>
          <w:sz w:val="24"/>
          <w:szCs w:val="24"/>
        </w:rPr>
        <w:t xml:space="preserve"> район Республики Башкортостан.</w:t>
      </w:r>
    </w:p>
    <w:p w:rsidR="00395DFA" w:rsidRPr="00027301" w:rsidRDefault="00395DFA" w:rsidP="00395DFA">
      <w:pPr>
        <w:widowControl w:val="0"/>
        <w:autoSpaceDE w:val="0"/>
        <w:autoSpaceDN w:val="0"/>
        <w:adjustRightInd w:val="0"/>
        <w:ind w:firstLine="540"/>
        <w:jc w:val="both"/>
        <w:rPr>
          <w:rFonts w:eastAsia="Calibri"/>
          <w:sz w:val="24"/>
          <w:szCs w:val="24"/>
          <w:lang w:eastAsia="en-US"/>
        </w:rPr>
      </w:pPr>
      <w:r w:rsidRPr="00027301">
        <w:rPr>
          <w:rFonts w:eastAsia="Calibri"/>
          <w:sz w:val="24"/>
          <w:szCs w:val="24"/>
          <w:lang w:eastAsia="en-US"/>
        </w:rPr>
        <w:t>1.4. Материальное стимулирование осуществляется в целях усиления заинтересованности муниципальных служащих в реализации возложенных на них задач, улучшения качества выполняемых работ, повышения исполнительской дисциплины и повышения ответственности при исполнении должностных обязанностей.</w:t>
      </w:r>
    </w:p>
    <w:p w:rsidR="00395DFA" w:rsidRPr="00027301" w:rsidRDefault="00395DFA" w:rsidP="00395DFA">
      <w:pPr>
        <w:widowControl w:val="0"/>
        <w:autoSpaceDE w:val="0"/>
        <w:autoSpaceDN w:val="0"/>
        <w:adjustRightInd w:val="0"/>
        <w:jc w:val="center"/>
        <w:outlineLvl w:val="0"/>
        <w:rPr>
          <w:rFonts w:eastAsia="Calibri"/>
          <w:sz w:val="24"/>
          <w:szCs w:val="24"/>
          <w:lang w:eastAsia="en-US"/>
        </w:rPr>
      </w:pPr>
    </w:p>
    <w:p w:rsidR="00395DFA" w:rsidRPr="00027301" w:rsidRDefault="00395DFA" w:rsidP="00395DFA">
      <w:pPr>
        <w:widowControl w:val="0"/>
        <w:autoSpaceDE w:val="0"/>
        <w:autoSpaceDN w:val="0"/>
        <w:adjustRightInd w:val="0"/>
        <w:jc w:val="center"/>
        <w:outlineLvl w:val="0"/>
        <w:rPr>
          <w:rFonts w:eastAsia="Calibri"/>
          <w:sz w:val="24"/>
          <w:szCs w:val="24"/>
          <w:lang w:eastAsia="en-US"/>
        </w:rPr>
      </w:pPr>
      <w:r w:rsidRPr="00027301">
        <w:rPr>
          <w:rFonts w:eastAsia="Calibri"/>
          <w:b/>
          <w:sz w:val="24"/>
          <w:szCs w:val="24"/>
          <w:lang w:eastAsia="en-US"/>
        </w:rPr>
        <w:t xml:space="preserve">2. Оплата труда муниципального служащего </w:t>
      </w:r>
    </w:p>
    <w:p w:rsidR="00395DFA" w:rsidRPr="0093749E" w:rsidRDefault="00395DFA" w:rsidP="00395DFA">
      <w:pPr>
        <w:pStyle w:val="2"/>
        <w:numPr>
          <w:ilvl w:val="0"/>
          <w:numId w:val="2"/>
        </w:numPr>
        <w:shd w:val="clear" w:color="auto" w:fill="auto"/>
        <w:tabs>
          <w:tab w:val="left" w:pos="932"/>
        </w:tabs>
        <w:spacing w:after="0" w:line="240" w:lineRule="auto"/>
        <w:ind w:left="23" w:right="23" w:firstLine="539"/>
        <w:jc w:val="both"/>
        <w:rPr>
          <w:rFonts w:ascii="Times New Roman" w:hAnsi="Times New Roman" w:cs="Times New Roman"/>
          <w:sz w:val="24"/>
          <w:szCs w:val="24"/>
        </w:rPr>
      </w:pPr>
      <w:proofErr w:type="gramStart"/>
      <w:r w:rsidRPr="0093749E">
        <w:rPr>
          <w:rFonts w:ascii="Times New Roman" w:eastAsia="Calibri" w:hAnsi="Times New Roman" w:cs="Times New Roman"/>
          <w:sz w:val="24"/>
          <w:szCs w:val="24"/>
        </w:rPr>
        <w:t xml:space="preserve">Оплата труда муниципального служащего, замещающего должность муниципальной службы Республики Башкортостан в Администрации сельского поселения </w:t>
      </w:r>
      <w:proofErr w:type="spellStart"/>
      <w:r w:rsidRPr="0093749E">
        <w:rPr>
          <w:rFonts w:ascii="Times New Roman" w:eastAsia="Calibri" w:hAnsi="Times New Roman" w:cs="Times New Roman"/>
          <w:sz w:val="24"/>
          <w:szCs w:val="24"/>
        </w:rPr>
        <w:t>Тряпинский</w:t>
      </w:r>
      <w:proofErr w:type="spellEnd"/>
      <w:r w:rsidRPr="0093749E">
        <w:rPr>
          <w:rFonts w:ascii="Times New Roman" w:eastAsia="Calibri" w:hAnsi="Times New Roman" w:cs="Times New Roman"/>
          <w:sz w:val="24"/>
          <w:szCs w:val="24"/>
        </w:rPr>
        <w:t xml:space="preserve"> сельсовет </w:t>
      </w:r>
      <w:r w:rsidRPr="0093749E">
        <w:rPr>
          <w:rFonts w:ascii="Times New Roman" w:hAnsi="Times New Roman" w:cs="Times New Roman"/>
          <w:bCs/>
          <w:sz w:val="24"/>
          <w:szCs w:val="24"/>
        </w:rPr>
        <w:t xml:space="preserve">муниципального района </w:t>
      </w:r>
      <w:proofErr w:type="spellStart"/>
      <w:r w:rsidRPr="0093749E">
        <w:rPr>
          <w:rFonts w:ascii="Times New Roman" w:hAnsi="Times New Roman" w:cs="Times New Roman"/>
          <w:bCs/>
          <w:sz w:val="24"/>
          <w:szCs w:val="24"/>
        </w:rPr>
        <w:t>Аургазинский</w:t>
      </w:r>
      <w:proofErr w:type="spellEnd"/>
      <w:r w:rsidRPr="0093749E">
        <w:rPr>
          <w:rFonts w:ascii="Times New Roman" w:hAnsi="Times New Roman" w:cs="Times New Roman"/>
          <w:bCs/>
          <w:sz w:val="24"/>
          <w:szCs w:val="24"/>
        </w:rPr>
        <w:t xml:space="preserve"> район Республики Башкортостан</w:t>
      </w:r>
      <w:r w:rsidRPr="0093749E">
        <w:rPr>
          <w:rFonts w:ascii="Times New Roman" w:eastAsia="Calibri" w:hAnsi="Times New Roman" w:cs="Times New Roman"/>
          <w:sz w:val="24"/>
          <w:szCs w:val="24"/>
        </w:rPr>
        <w:t xml:space="preserve">, (далее - муниципальные служащие), производится в виде денежного содержания, которое </w:t>
      </w:r>
      <w:r w:rsidRPr="0093749E">
        <w:rPr>
          <w:rFonts w:ascii="Times New Roman" w:hAnsi="Times New Roman" w:cs="Times New Roman"/>
          <w:sz w:val="24"/>
          <w:szCs w:val="24"/>
        </w:rPr>
        <w:t>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w:t>
      </w:r>
      <w:proofErr w:type="gramEnd"/>
      <w:r w:rsidRPr="0093749E">
        <w:rPr>
          <w:rFonts w:ascii="Times New Roman" w:hAnsi="Times New Roman" w:cs="Times New Roman"/>
          <w:sz w:val="24"/>
          <w:szCs w:val="24"/>
        </w:rPr>
        <w:t xml:space="preserve">, </w:t>
      </w:r>
      <w:proofErr w:type="gramStart"/>
      <w:r w:rsidRPr="0093749E">
        <w:rPr>
          <w:rFonts w:ascii="Times New Roman" w:hAnsi="Times New Roman" w:cs="Times New Roman"/>
          <w:sz w:val="24"/>
          <w:szCs w:val="24"/>
        </w:rPr>
        <w:t>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roofErr w:type="gramEnd"/>
    </w:p>
    <w:p w:rsidR="00395DFA" w:rsidRPr="00027301" w:rsidRDefault="00395DFA" w:rsidP="00395DFA">
      <w:pPr>
        <w:widowControl w:val="0"/>
        <w:autoSpaceDE w:val="0"/>
        <w:autoSpaceDN w:val="0"/>
        <w:adjustRightInd w:val="0"/>
        <w:ind w:firstLine="540"/>
        <w:jc w:val="both"/>
        <w:rPr>
          <w:rFonts w:eastAsia="Calibri"/>
          <w:sz w:val="24"/>
          <w:szCs w:val="24"/>
          <w:lang w:eastAsia="en-US"/>
        </w:rPr>
      </w:pPr>
      <w:r w:rsidRPr="00027301">
        <w:rPr>
          <w:rFonts w:eastAsia="Calibri"/>
          <w:sz w:val="24"/>
          <w:szCs w:val="24"/>
          <w:lang w:eastAsia="en-US"/>
        </w:rPr>
        <w:t xml:space="preserve">2.2. Размер денежного содержания муниципальных служащих отработавших неполный рабочий месяц, определяется пропорционально количеству фактически отработанных рабочих </w:t>
      </w:r>
      <w:r w:rsidRPr="00027301">
        <w:rPr>
          <w:rFonts w:eastAsia="Calibri"/>
          <w:sz w:val="24"/>
          <w:szCs w:val="24"/>
          <w:lang w:eastAsia="en-US"/>
        </w:rPr>
        <w:lastRenderedPageBreak/>
        <w:t>дней в месяце.</w:t>
      </w:r>
    </w:p>
    <w:p w:rsidR="00395DFA" w:rsidRPr="00027301" w:rsidRDefault="00395DFA" w:rsidP="00395DFA">
      <w:pPr>
        <w:widowControl w:val="0"/>
        <w:autoSpaceDE w:val="0"/>
        <w:autoSpaceDN w:val="0"/>
        <w:adjustRightInd w:val="0"/>
        <w:jc w:val="center"/>
        <w:outlineLvl w:val="0"/>
        <w:rPr>
          <w:rFonts w:eastAsia="Calibri"/>
          <w:sz w:val="24"/>
          <w:szCs w:val="24"/>
          <w:lang w:eastAsia="en-US"/>
        </w:rPr>
      </w:pPr>
      <w:r w:rsidRPr="00027301">
        <w:rPr>
          <w:rFonts w:eastAsia="Calibri"/>
          <w:b/>
          <w:sz w:val="24"/>
          <w:szCs w:val="24"/>
          <w:lang w:eastAsia="en-US"/>
        </w:rPr>
        <w:t>3. Должностной оклад муниципального служащего</w:t>
      </w:r>
    </w:p>
    <w:p w:rsidR="00395DFA" w:rsidRPr="00027301" w:rsidRDefault="00395DFA" w:rsidP="00395DFA">
      <w:pPr>
        <w:widowControl w:val="0"/>
        <w:autoSpaceDE w:val="0"/>
        <w:autoSpaceDN w:val="0"/>
        <w:adjustRightInd w:val="0"/>
        <w:ind w:firstLine="540"/>
        <w:jc w:val="both"/>
        <w:rPr>
          <w:rFonts w:eastAsia="Calibri"/>
          <w:sz w:val="24"/>
          <w:szCs w:val="24"/>
          <w:lang w:eastAsia="en-US"/>
        </w:rPr>
      </w:pPr>
      <w:r w:rsidRPr="00027301">
        <w:rPr>
          <w:rFonts w:eastAsia="Calibri"/>
          <w:sz w:val="24"/>
          <w:szCs w:val="24"/>
          <w:lang w:eastAsia="en-US"/>
        </w:rPr>
        <w:t xml:space="preserve">3.1. Должностные </w:t>
      </w:r>
      <w:hyperlink r:id="rId12" w:history="1">
        <w:r w:rsidRPr="00027301">
          <w:rPr>
            <w:rFonts w:eastAsia="Calibri"/>
            <w:sz w:val="24"/>
            <w:szCs w:val="24"/>
            <w:lang w:eastAsia="en-US"/>
          </w:rPr>
          <w:t>оклады</w:t>
        </w:r>
      </w:hyperlink>
      <w:r w:rsidRPr="00027301">
        <w:rPr>
          <w:rFonts w:eastAsia="Calibri"/>
          <w:sz w:val="24"/>
          <w:szCs w:val="24"/>
          <w:lang w:eastAsia="en-US"/>
        </w:rPr>
        <w:t xml:space="preserve"> муниципальным служащим устанавливаются и выплачиваются в соответствии с замещаемыми ими должностями муниципальной службы согласно приложению № 1.</w:t>
      </w:r>
    </w:p>
    <w:p w:rsidR="00395DFA" w:rsidRPr="00027301" w:rsidRDefault="00395DFA" w:rsidP="00395DFA">
      <w:pPr>
        <w:widowControl w:val="0"/>
        <w:autoSpaceDE w:val="0"/>
        <w:autoSpaceDN w:val="0"/>
        <w:adjustRightInd w:val="0"/>
        <w:ind w:firstLine="540"/>
        <w:jc w:val="both"/>
        <w:rPr>
          <w:rFonts w:eastAsia="Calibri"/>
          <w:sz w:val="24"/>
          <w:szCs w:val="24"/>
          <w:lang w:eastAsia="en-US"/>
        </w:rPr>
      </w:pPr>
      <w:r w:rsidRPr="00027301">
        <w:rPr>
          <w:rFonts w:eastAsia="Calibri"/>
          <w:sz w:val="24"/>
          <w:szCs w:val="24"/>
          <w:lang w:eastAsia="en-US"/>
        </w:rPr>
        <w:t>Выплата должностных окладов муниципальным служащим производится со дня назначения на должность и по день освобождения от замещаемой должности включительно согласно решению работодателя.</w:t>
      </w:r>
    </w:p>
    <w:p w:rsidR="00395DFA" w:rsidRPr="00027301" w:rsidRDefault="00395DFA" w:rsidP="00395DFA">
      <w:pPr>
        <w:widowControl w:val="0"/>
        <w:autoSpaceDE w:val="0"/>
        <w:autoSpaceDN w:val="0"/>
        <w:adjustRightInd w:val="0"/>
        <w:ind w:firstLine="540"/>
        <w:jc w:val="both"/>
        <w:rPr>
          <w:rFonts w:eastAsia="Calibri"/>
          <w:sz w:val="24"/>
          <w:szCs w:val="24"/>
          <w:lang w:eastAsia="en-US"/>
        </w:rPr>
      </w:pPr>
      <w:r w:rsidRPr="00027301">
        <w:rPr>
          <w:rFonts w:eastAsia="Calibri"/>
          <w:sz w:val="24"/>
          <w:szCs w:val="24"/>
          <w:lang w:eastAsia="en-US"/>
        </w:rPr>
        <w:t xml:space="preserve">3.2. </w:t>
      </w:r>
      <w:proofErr w:type="gramStart"/>
      <w:r w:rsidRPr="00027301">
        <w:rPr>
          <w:rFonts w:eastAsia="Calibri"/>
          <w:sz w:val="24"/>
          <w:szCs w:val="24"/>
          <w:lang w:eastAsia="en-US"/>
        </w:rPr>
        <w:t xml:space="preserve">Ежемесячная </w:t>
      </w:r>
      <w:hyperlink r:id="rId13" w:history="1">
        <w:r w:rsidRPr="00027301">
          <w:rPr>
            <w:rFonts w:eastAsia="Calibri"/>
            <w:sz w:val="24"/>
            <w:szCs w:val="24"/>
            <w:lang w:eastAsia="en-US"/>
          </w:rPr>
          <w:t>надбавка</w:t>
        </w:r>
      </w:hyperlink>
      <w:r w:rsidRPr="00027301">
        <w:rPr>
          <w:rFonts w:eastAsia="Calibri"/>
          <w:sz w:val="24"/>
          <w:szCs w:val="24"/>
          <w:lang w:eastAsia="en-US"/>
        </w:rPr>
        <w:t xml:space="preserve"> к должностному окладу за классный чин муниципальному служащему выплачивается со дня его присвоения в соответствии с замещаемой им должностью муниципальной службы в пределах группы должностей муниципальной службы в порядке, установленном </w:t>
      </w:r>
      <w:hyperlink r:id="rId14" w:history="1">
        <w:r w:rsidRPr="00027301">
          <w:rPr>
            <w:rFonts w:eastAsia="Calibri"/>
            <w:sz w:val="24"/>
            <w:szCs w:val="24"/>
            <w:lang w:eastAsia="en-US"/>
          </w:rPr>
          <w:t>Законом</w:t>
        </w:r>
      </w:hyperlink>
      <w:r w:rsidRPr="00027301">
        <w:rPr>
          <w:rFonts w:eastAsia="Calibri"/>
          <w:sz w:val="24"/>
          <w:szCs w:val="24"/>
          <w:lang w:eastAsia="en-US"/>
        </w:rPr>
        <w:t xml:space="preserve"> Республики Башкортостан от 28 мая 2009 года № 129-з "О порядке присвоения и сохранения классных чинов муниципальных служащих Республики Башкортостан" (приложение № 2).</w:t>
      </w:r>
      <w:proofErr w:type="gramEnd"/>
    </w:p>
    <w:p w:rsidR="00395DFA" w:rsidRPr="00027301" w:rsidRDefault="00395DFA" w:rsidP="00395DFA">
      <w:pPr>
        <w:widowControl w:val="0"/>
        <w:autoSpaceDE w:val="0"/>
        <w:autoSpaceDN w:val="0"/>
        <w:adjustRightInd w:val="0"/>
        <w:ind w:firstLine="540"/>
        <w:jc w:val="both"/>
        <w:rPr>
          <w:rFonts w:eastAsia="Calibri"/>
          <w:sz w:val="24"/>
          <w:szCs w:val="24"/>
          <w:lang w:eastAsia="en-US"/>
        </w:rPr>
      </w:pPr>
      <w:r w:rsidRPr="00027301">
        <w:rPr>
          <w:rFonts w:eastAsia="Calibri"/>
          <w:sz w:val="24"/>
          <w:szCs w:val="24"/>
          <w:lang w:eastAsia="en-US"/>
        </w:rPr>
        <w:t>3.3. К денежному содержанию муниципальных служащих устанавливается районный коэффициент в соответствии с законодательством Республики Башкортостан.</w:t>
      </w:r>
    </w:p>
    <w:p w:rsidR="00395DFA" w:rsidRPr="0093749E" w:rsidRDefault="00395DFA" w:rsidP="00395DFA">
      <w:pPr>
        <w:pStyle w:val="2"/>
        <w:shd w:val="clear" w:color="auto" w:fill="auto"/>
        <w:spacing w:after="0" w:line="240" w:lineRule="auto"/>
        <w:ind w:left="20" w:right="20" w:firstLine="540"/>
        <w:jc w:val="both"/>
        <w:rPr>
          <w:rFonts w:ascii="Times New Roman" w:hAnsi="Times New Roman" w:cs="Times New Roman"/>
          <w:sz w:val="24"/>
          <w:szCs w:val="24"/>
          <w:lang w:val="ru"/>
        </w:rPr>
      </w:pPr>
      <w:r w:rsidRPr="00027301">
        <w:rPr>
          <w:rFonts w:eastAsia="Calibri"/>
          <w:sz w:val="24"/>
          <w:szCs w:val="24"/>
        </w:rPr>
        <w:t xml:space="preserve">3.4. </w:t>
      </w:r>
      <w:r w:rsidRPr="0093749E">
        <w:rPr>
          <w:rFonts w:ascii="Times New Roman" w:hAnsi="Times New Roman" w:cs="Times New Roman"/>
          <w:sz w:val="24"/>
          <w:szCs w:val="24"/>
          <w:lang w:val="ru"/>
        </w:rPr>
        <w:t>Денежные вознаграждения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w:t>
      </w:r>
    </w:p>
    <w:p w:rsidR="00395DFA" w:rsidRPr="00027301" w:rsidRDefault="00395DFA" w:rsidP="00395DFA">
      <w:pPr>
        <w:pStyle w:val="1"/>
        <w:jc w:val="center"/>
        <w:rPr>
          <w:sz w:val="24"/>
        </w:rPr>
      </w:pPr>
      <w:r w:rsidRPr="00027301">
        <w:rPr>
          <w:sz w:val="24"/>
        </w:rPr>
        <w:t xml:space="preserve">               </w:t>
      </w:r>
      <w:bookmarkStart w:id="0" w:name="sub_1004"/>
    </w:p>
    <w:p w:rsidR="00395DFA" w:rsidRPr="00027301" w:rsidRDefault="00395DFA" w:rsidP="00395DFA">
      <w:pPr>
        <w:pStyle w:val="1"/>
        <w:jc w:val="center"/>
        <w:rPr>
          <w:sz w:val="24"/>
        </w:rPr>
      </w:pPr>
      <w:r w:rsidRPr="00027301">
        <w:rPr>
          <w:sz w:val="24"/>
        </w:rPr>
        <w:t>4</w:t>
      </w:r>
      <w:r w:rsidRPr="00027301">
        <w:rPr>
          <w:bCs/>
          <w:sz w:val="24"/>
        </w:rPr>
        <w:t>. Порядок и условия установления дополнительных выплат</w:t>
      </w:r>
    </w:p>
    <w:p w:rsidR="00395DFA" w:rsidRPr="00027301" w:rsidRDefault="00395DFA" w:rsidP="00395DFA">
      <w:pPr>
        <w:ind w:left="20" w:firstLine="540"/>
        <w:jc w:val="both"/>
        <w:rPr>
          <w:sz w:val="24"/>
          <w:szCs w:val="24"/>
          <w:lang w:val="ru"/>
        </w:rPr>
      </w:pPr>
      <w:bookmarkStart w:id="1" w:name="sub_1005"/>
      <w:bookmarkEnd w:id="0"/>
      <w:r w:rsidRPr="00027301">
        <w:rPr>
          <w:sz w:val="24"/>
          <w:szCs w:val="24"/>
          <w:lang w:val="ru"/>
        </w:rPr>
        <w:t>4.1. Муниципальным служащим выплачиваются:</w:t>
      </w:r>
    </w:p>
    <w:p w:rsidR="00395DFA" w:rsidRPr="00027301" w:rsidRDefault="00395DFA" w:rsidP="00395DFA">
      <w:pPr>
        <w:tabs>
          <w:tab w:val="left" w:pos="798"/>
        </w:tabs>
        <w:ind w:left="20" w:right="20" w:firstLine="540"/>
        <w:jc w:val="both"/>
        <w:rPr>
          <w:sz w:val="24"/>
          <w:szCs w:val="24"/>
          <w:lang w:val="ru"/>
        </w:rPr>
      </w:pPr>
      <w:r w:rsidRPr="00027301">
        <w:rPr>
          <w:sz w:val="24"/>
          <w:szCs w:val="24"/>
          <w:lang w:val="ru"/>
        </w:rPr>
        <w:t>а)</w:t>
      </w:r>
      <w:r w:rsidRPr="00027301">
        <w:rPr>
          <w:sz w:val="24"/>
          <w:szCs w:val="24"/>
          <w:lang w:val="ru"/>
        </w:rPr>
        <w:tab/>
        <w:t>ежемесячная надбавка к должностному окладу за классный чин в размерах, установленных в приложении № 2 к настоящему Положению,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395DFA" w:rsidRPr="00027301" w:rsidRDefault="00395DFA" w:rsidP="00395DFA">
      <w:pPr>
        <w:tabs>
          <w:tab w:val="left" w:pos="836"/>
        </w:tabs>
        <w:ind w:left="20" w:right="20" w:firstLine="540"/>
        <w:jc w:val="both"/>
        <w:rPr>
          <w:sz w:val="24"/>
          <w:szCs w:val="24"/>
          <w:lang w:val="ru"/>
        </w:rPr>
      </w:pPr>
      <w:r w:rsidRPr="00027301">
        <w:rPr>
          <w:sz w:val="24"/>
          <w:szCs w:val="24"/>
          <w:lang w:val="ru"/>
        </w:rPr>
        <w:t>б)</w:t>
      </w:r>
      <w:r w:rsidRPr="00027301">
        <w:rPr>
          <w:sz w:val="24"/>
          <w:szCs w:val="24"/>
          <w:lang w:val="ru"/>
        </w:rPr>
        <w:tab/>
        <w:t>ежемесячная надбавка к должностному окладу за особые условия службы в следующих размерах:</w:t>
      </w:r>
    </w:p>
    <w:p w:rsidR="00395DFA" w:rsidRPr="00027301" w:rsidRDefault="00395DFA" w:rsidP="00395DFA">
      <w:pPr>
        <w:ind w:left="20" w:right="20" w:firstLine="540"/>
        <w:jc w:val="both"/>
        <w:rPr>
          <w:sz w:val="24"/>
          <w:szCs w:val="24"/>
          <w:lang w:val="ru"/>
        </w:rPr>
      </w:pPr>
      <w:r w:rsidRPr="00027301">
        <w:rPr>
          <w:sz w:val="24"/>
          <w:szCs w:val="24"/>
          <w:lang w:val="ru"/>
        </w:rPr>
        <w:t>лицу, замещающему высшую должность муниципальной службы, - от 150 до 200 процентов должностного оклада;</w:t>
      </w:r>
    </w:p>
    <w:p w:rsidR="00395DFA" w:rsidRPr="00027301" w:rsidRDefault="00395DFA" w:rsidP="00395DFA">
      <w:pPr>
        <w:ind w:left="20" w:right="20" w:firstLine="540"/>
        <w:jc w:val="both"/>
        <w:rPr>
          <w:sz w:val="24"/>
          <w:szCs w:val="24"/>
          <w:lang w:val="ru"/>
        </w:rPr>
      </w:pPr>
      <w:r w:rsidRPr="00027301">
        <w:rPr>
          <w:sz w:val="24"/>
          <w:szCs w:val="24"/>
          <w:lang w:val="ru"/>
        </w:rPr>
        <w:t>лицу, замещающему главную должность муниципальной службы, - от 120 до 150 процентов должностного оклада;</w:t>
      </w:r>
    </w:p>
    <w:p w:rsidR="00395DFA" w:rsidRPr="00027301" w:rsidRDefault="00395DFA" w:rsidP="00395DFA">
      <w:pPr>
        <w:ind w:left="20" w:right="20" w:firstLine="540"/>
        <w:jc w:val="both"/>
        <w:rPr>
          <w:sz w:val="24"/>
          <w:szCs w:val="24"/>
          <w:lang w:val="ru"/>
        </w:rPr>
      </w:pPr>
      <w:r w:rsidRPr="00027301">
        <w:rPr>
          <w:sz w:val="24"/>
          <w:szCs w:val="24"/>
          <w:lang w:val="ru"/>
        </w:rPr>
        <w:t>лицу, замещающему ведущую должность муниципальной службы, - от 90 до 120 процентов должностного оклада;</w:t>
      </w:r>
    </w:p>
    <w:p w:rsidR="00395DFA" w:rsidRPr="00027301" w:rsidRDefault="00395DFA" w:rsidP="00395DFA">
      <w:pPr>
        <w:ind w:left="20" w:right="20" w:firstLine="540"/>
        <w:jc w:val="both"/>
        <w:rPr>
          <w:sz w:val="24"/>
          <w:szCs w:val="24"/>
          <w:lang w:val="ru"/>
        </w:rPr>
      </w:pPr>
      <w:r w:rsidRPr="00027301">
        <w:rPr>
          <w:sz w:val="24"/>
          <w:szCs w:val="24"/>
          <w:lang w:val="ru"/>
        </w:rPr>
        <w:t>лицу, замещающему младшую и старшую должности муниципальной службы, - от 60 до 90 процентов должностного оклада;</w:t>
      </w:r>
    </w:p>
    <w:p w:rsidR="00395DFA" w:rsidRPr="00027301" w:rsidRDefault="00395DFA" w:rsidP="00395DFA">
      <w:pPr>
        <w:tabs>
          <w:tab w:val="left" w:pos="759"/>
        </w:tabs>
        <w:ind w:left="20" w:right="20" w:firstLine="540"/>
        <w:jc w:val="both"/>
        <w:rPr>
          <w:sz w:val="24"/>
          <w:szCs w:val="24"/>
          <w:lang w:val="ru"/>
        </w:rPr>
      </w:pPr>
      <w:r w:rsidRPr="00027301">
        <w:rPr>
          <w:sz w:val="24"/>
          <w:szCs w:val="24"/>
          <w:lang w:val="ru"/>
        </w:rPr>
        <w:t>в)</w:t>
      </w:r>
      <w:r w:rsidRPr="00027301">
        <w:rPr>
          <w:sz w:val="24"/>
          <w:szCs w:val="24"/>
          <w:lang w:val="ru"/>
        </w:rPr>
        <w:tab/>
        <w:t>ежемесячная надбавка к должностному окладу за выслугу лет в следующих размерах:</w:t>
      </w:r>
    </w:p>
    <w:p w:rsidR="00395DFA" w:rsidRPr="00027301" w:rsidRDefault="00395DFA" w:rsidP="00395DFA">
      <w:pPr>
        <w:ind w:left="20" w:right="20" w:firstLine="540"/>
        <w:jc w:val="both"/>
        <w:rPr>
          <w:sz w:val="24"/>
          <w:szCs w:val="24"/>
          <w:lang w:val="ru"/>
        </w:rPr>
      </w:pPr>
      <w:r w:rsidRPr="00027301">
        <w:rPr>
          <w:sz w:val="24"/>
          <w:szCs w:val="24"/>
          <w:lang w:val="ru"/>
        </w:rPr>
        <w:t>при стаже муниципальной службы от 1 до 5 лет – 10 процентов должностного оклада;</w:t>
      </w:r>
    </w:p>
    <w:p w:rsidR="00395DFA" w:rsidRPr="00027301" w:rsidRDefault="00395DFA" w:rsidP="00395DFA">
      <w:pPr>
        <w:ind w:left="20" w:right="20" w:firstLine="540"/>
        <w:jc w:val="both"/>
        <w:rPr>
          <w:sz w:val="24"/>
          <w:szCs w:val="24"/>
          <w:lang w:val="ru"/>
        </w:rPr>
      </w:pPr>
      <w:r w:rsidRPr="00027301">
        <w:rPr>
          <w:sz w:val="24"/>
          <w:szCs w:val="24"/>
          <w:lang w:val="ru"/>
        </w:rPr>
        <w:t>при стаже муниципальной службы от 5 до 10 лет – 15 процентов должностного оклада;</w:t>
      </w:r>
    </w:p>
    <w:p w:rsidR="00395DFA" w:rsidRPr="00027301" w:rsidRDefault="00395DFA" w:rsidP="00395DFA">
      <w:pPr>
        <w:ind w:left="20" w:right="20" w:firstLine="540"/>
        <w:jc w:val="both"/>
        <w:rPr>
          <w:sz w:val="24"/>
          <w:szCs w:val="24"/>
          <w:lang w:val="ru"/>
        </w:rPr>
      </w:pPr>
      <w:r w:rsidRPr="00027301">
        <w:rPr>
          <w:sz w:val="24"/>
          <w:szCs w:val="24"/>
          <w:lang w:val="ru"/>
        </w:rPr>
        <w:t>при стаже муниципальной службы от 10 до 15 лет – 20 процентов должностного оклада;</w:t>
      </w:r>
    </w:p>
    <w:p w:rsidR="00395DFA" w:rsidRPr="00027301" w:rsidRDefault="00395DFA" w:rsidP="00395DFA">
      <w:pPr>
        <w:ind w:left="20" w:right="20" w:firstLine="540"/>
        <w:jc w:val="both"/>
        <w:rPr>
          <w:sz w:val="24"/>
          <w:szCs w:val="24"/>
          <w:lang w:val="ru"/>
        </w:rPr>
      </w:pPr>
      <w:r w:rsidRPr="00027301">
        <w:rPr>
          <w:sz w:val="24"/>
          <w:szCs w:val="24"/>
          <w:lang w:val="ru"/>
        </w:rPr>
        <w:t>при стаже муниципальной службы свыше 15 лет – 30 процентов должностного оклада.</w:t>
      </w:r>
    </w:p>
    <w:p w:rsidR="00395DFA" w:rsidRPr="00027301" w:rsidRDefault="00395DFA" w:rsidP="00395DFA">
      <w:pPr>
        <w:ind w:left="20" w:right="20" w:firstLine="540"/>
        <w:jc w:val="both"/>
        <w:rPr>
          <w:sz w:val="24"/>
          <w:szCs w:val="24"/>
          <w:lang w:val="ru"/>
        </w:rPr>
      </w:pPr>
      <w:r w:rsidRPr="00027301">
        <w:rPr>
          <w:sz w:val="24"/>
          <w:szCs w:val="24"/>
          <w:lang w:val="ru"/>
        </w:rPr>
        <w:t>За муниципальными служащими после изменения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настоящего Положения,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395DFA" w:rsidRPr="00027301" w:rsidRDefault="00395DFA" w:rsidP="00395DFA">
      <w:pPr>
        <w:tabs>
          <w:tab w:val="left" w:pos="764"/>
        </w:tabs>
        <w:ind w:left="20" w:right="20" w:firstLine="540"/>
        <w:jc w:val="both"/>
        <w:rPr>
          <w:sz w:val="24"/>
          <w:szCs w:val="24"/>
          <w:lang w:val="ru"/>
        </w:rPr>
      </w:pPr>
      <w:r w:rsidRPr="00027301">
        <w:rPr>
          <w:sz w:val="24"/>
          <w:szCs w:val="24"/>
          <w:lang w:val="ru"/>
        </w:rPr>
        <w:t>г)</w:t>
      </w:r>
      <w:r w:rsidRPr="00027301">
        <w:rPr>
          <w:sz w:val="24"/>
          <w:szCs w:val="24"/>
          <w:lang w:val="ru"/>
        </w:rPr>
        <w:tab/>
        <w:t>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395DFA" w:rsidRPr="00027301" w:rsidRDefault="00395DFA" w:rsidP="00395DFA">
      <w:pPr>
        <w:tabs>
          <w:tab w:val="left" w:pos="762"/>
        </w:tabs>
        <w:ind w:left="20" w:firstLine="540"/>
        <w:jc w:val="both"/>
        <w:rPr>
          <w:sz w:val="24"/>
          <w:szCs w:val="24"/>
          <w:lang w:val="ru"/>
        </w:rPr>
      </w:pPr>
      <w:r w:rsidRPr="00027301">
        <w:rPr>
          <w:sz w:val="24"/>
          <w:szCs w:val="24"/>
          <w:lang w:val="ru"/>
        </w:rPr>
        <w:t>д)</w:t>
      </w:r>
      <w:r w:rsidRPr="00027301">
        <w:rPr>
          <w:sz w:val="24"/>
          <w:szCs w:val="24"/>
          <w:lang w:val="ru"/>
        </w:rPr>
        <w:tab/>
        <w:t>ежемесячное денежное поощрение:</w:t>
      </w:r>
    </w:p>
    <w:p w:rsidR="00395DFA" w:rsidRPr="00027301" w:rsidRDefault="00395DFA" w:rsidP="00395DFA">
      <w:pPr>
        <w:ind w:left="20" w:right="20" w:firstLine="540"/>
        <w:jc w:val="both"/>
        <w:rPr>
          <w:sz w:val="24"/>
          <w:szCs w:val="24"/>
          <w:lang w:val="ru"/>
        </w:rPr>
      </w:pPr>
      <w:r w:rsidRPr="00027301">
        <w:rPr>
          <w:sz w:val="24"/>
          <w:szCs w:val="24"/>
          <w:lang w:val="ru"/>
        </w:rPr>
        <w:t>главам и муниципальным служащим сельского поселения – в размере должностного оклада;</w:t>
      </w:r>
    </w:p>
    <w:p w:rsidR="00395DFA" w:rsidRPr="00027301" w:rsidRDefault="00395DFA" w:rsidP="00395DFA">
      <w:pPr>
        <w:tabs>
          <w:tab w:val="left" w:pos="874"/>
        </w:tabs>
        <w:ind w:left="20" w:right="20" w:firstLine="540"/>
        <w:jc w:val="both"/>
        <w:rPr>
          <w:sz w:val="24"/>
          <w:szCs w:val="24"/>
          <w:lang w:val="ru"/>
        </w:rPr>
      </w:pPr>
      <w:r w:rsidRPr="00027301">
        <w:rPr>
          <w:sz w:val="24"/>
          <w:szCs w:val="24"/>
          <w:lang w:val="ru"/>
        </w:rPr>
        <w:t>е)</w:t>
      </w:r>
      <w:r w:rsidRPr="00027301">
        <w:rPr>
          <w:sz w:val="24"/>
          <w:szCs w:val="24"/>
          <w:lang w:val="ru"/>
        </w:rPr>
        <w:tab/>
        <w:t>ежемесячная надбавка к должностному окладу лицам, допущенным к государственной тайне, - в размере и порядке, которые установлены законодательством Российской Федерации;</w:t>
      </w:r>
    </w:p>
    <w:p w:rsidR="00395DFA" w:rsidRPr="00027301" w:rsidRDefault="00395DFA" w:rsidP="00395DFA">
      <w:pPr>
        <w:tabs>
          <w:tab w:val="left" w:pos="836"/>
        </w:tabs>
        <w:ind w:left="20" w:right="20" w:firstLine="540"/>
        <w:jc w:val="both"/>
        <w:rPr>
          <w:sz w:val="24"/>
          <w:szCs w:val="24"/>
          <w:lang w:val="ru"/>
        </w:rPr>
      </w:pPr>
      <w:r w:rsidRPr="00027301">
        <w:rPr>
          <w:sz w:val="24"/>
          <w:szCs w:val="24"/>
          <w:lang w:val="ru"/>
        </w:rPr>
        <w:lastRenderedPageBreak/>
        <w:t>ж)</w:t>
      </w:r>
      <w:r w:rsidRPr="00027301">
        <w:rPr>
          <w:sz w:val="24"/>
          <w:szCs w:val="24"/>
          <w:lang w:val="ru"/>
        </w:rPr>
        <w:tab/>
        <w:t>в пределах фонда оплаты труда муниципальным служащим могут выплачиваться:</w:t>
      </w:r>
    </w:p>
    <w:p w:rsidR="00395DFA" w:rsidRPr="00027301" w:rsidRDefault="00395DFA" w:rsidP="00395DFA">
      <w:pPr>
        <w:ind w:left="20" w:right="20" w:firstLine="540"/>
        <w:jc w:val="both"/>
        <w:rPr>
          <w:sz w:val="24"/>
          <w:szCs w:val="24"/>
          <w:lang w:val="ru"/>
        </w:rPr>
      </w:pPr>
      <w:r w:rsidRPr="00027301">
        <w:rPr>
          <w:sz w:val="24"/>
          <w:szCs w:val="24"/>
          <w:lang w:val="ru"/>
        </w:rPr>
        <w:t xml:space="preserve">при предоставлении ежегодного оплачиваемого отпуска – единовременная выплата к отпуску в размере </w:t>
      </w:r>
      <w:r>
        <w:rPr>
          <w:sz w:val="24"/>
          <w:szCs w:val="24"/>
          <w:lang w:val="ru"/>
        </w:rPr>
        <w:t>трех</w:t>
      </w:r>
      <w:r w:rsidRPr="00027301">
        <w:rPr>
          <w:sz w:val="24"/>
          <w:szCs w:val="24"/>
          <w:lang w:val="ru"/>
        </w:rPr>
        <w:t xml:space="preserve"> окладов денежного содержания;</w:t>
      </w:r>
    </w:p>
    <w:p w:rsidR="00395DFA" w:rsidRPr="00027301" w:rsidRDefault="00395DFA" w:rsidP="00395DFA">
      <w:pPr>
        <w:ind w:left="20" w:right="20" w:firstLine="540"/>
        <w:jc w:val="both"/>
        <w:rPr>
          <w:sz w:val="24"/>
          <w:szCs w:val="24"/>
          <w:lang w:val="ru"/>
        </w:rPr>
      </w:pPr>
      <w:r w:rsidRPr="00027301">
        <w:rPr>
          <w:sz w:val="24"/>
          <w:szCs w:val="24"/>
          <w:lang w:val="ru"/>
        </w:rPr>
        <w:t>материальная помощь в соответствии с положением, утверждаемым представителем нанимателя.</w:t>
      </w:r>
    </w:p>
    <w:p w:rsidR="00395DFA" w:rsidRPr="00027301" w:rsidRDefault="00395DFA" w:rsidP="00395DFA">
      <w:pPr>
        <w:ind w:left="20" w:right="20" w:firstLine="540"/>
        <w:jc w:val="both"/>
        <w:rPr>
          <w:sz w:val="24"/>
          <w:szCs w:val="24"/>
          <w:lang w:val="ru"/>
        </w:rPr>
      </w:pPr>
    </w:p>
    <w:p w:rsidR="00395DFA" w:rsidRPr="00027301" w:rsidRDefault="00395DFA" w:rsidP="00395DFA">
      <w:pPr>
        <w:ind w:left="1380"/>
        <w:jc w:val="center"/>
        <w:rPr>
          <w:b/>
          <w:sz w:val="24"/>
          <w:szCs w:val="24"/>
          <w:lang w:val="ru"/>
        </w:rPr>
      </w:pPr>
      <w:r w:rsidRPr="00027301">
        <w:rPr>
          <w:b/>
          <w:sz w:val="24"/>
          <w:szCs w:val="24"/>
          <w:lang w:val="ru"/>
        </w:rPr>
        <w:t>5. Формирование фонда оплаты труда</w:t>
      </w:r>
    </w:p>
    <w:p w:rsidR="00395DFA" w:rsidRPr="00027301" w:rsidRDefault="00395DFA" w:rsidP="00395DFA">
      <w:pPr>
        <w:ind w:left="20" w:right="20" w:firstLine="540"/>
        <w:jc w:val="both"/>
        <w:rPr>
          <w:sz w:val="24"/>
          <w:szCs w:val="24"/>
          <w:lang w:val="ru"/>
        </w:rPr>
      </w:pPr>
      <w:r w:rsidRPr="00027301">
        <w:rPr>
          <w:sz w:val="24"/>
          <w:szCs w:val="24"/>
          <w:lang w:val="ru"/>
        </w:rPr>
        <w:t xml:space="preserve">5.1. При утверждении фондов оплаты труда </w:t>
      </w:r>
      <w:proofErr w:type="gramStart"/>
      <w:r w:rsidRPr="00027301">
        <w:rPr>
          <w:sz w:val="24"/>
          <w:szCs w:val="24"/>
          <w:lang w:val="ru"/>
        </w:rPr>
        <w:t>лиц, замещающих муниципальные должности и должностных окладов муниципальных служащих предусматриваются</w:t>
      </w:r>
      <w:proofErr w:type="gramEnd"/>
      <w:r w:rsidRPr="00027301">
        <w:rPr>
          <w:sz w:val="24"/>
          <w:szCs w:val="24"/>
          <w:lang w:val="ru"/>
        </w:rPr>
        <w:t xml:space="preserve"> следующие размеры средств на выплату (в расчете на год):</w:t>
      </w:r>
    </w:p>
    <w:p w:rsidR="00395DFA" w:rsidRPr="00027301" w:rsidRDefault="00395DFA" w:rsidP="00395DFA">
      <w:pPr>
        <w:tabs>
          <w:tab w:val="left" w:pos="882"/>
        </w:tabs>
        <w:ind w:left="20" w:firstLine="540"/>
        <w:jc w:val="both"/>
        <w:rPr>
          <w:sz w:val="24"/>
          <w:szCs w:val="24"/>
          <w:lang w:val="ru"/>
        </w:rPr>
      </w:pPr>
      <w:r w:rsidRPr="00027301">
        <w:rPr>
          <w:sz w:val="24"/>
          <w:szCs w:val="24"/>
          <w:lang w:val="ru"/>
        </w:rPr>
        <w:t>а)</w:t>
      </w:r>
      <w:r w:rsidRPr="00027301">
        <w:rPr>
          <w:sz w:val="24"/>
          <w:szCs w:val="24"/>
          <w:lang w:val="ru"/>
        </w:rPr>
        <w:tab/>
        <w:t>ежемесячной надбавки за выслугу лет – в размере 3 должностных окладов муниципальных служащих;</w:t>
      </w:r>
    </w:p>
    <w:p w:rsidR="00395DFA" w:rsidRPr="00027301" w:rsidRDefault="00395DFA" w:rsidP="00395DFA">
      <w:pPr>
        <w:tabs>
          <w:tab w:val="left" w:pos="759"/>
        </w:tabs>
        <w:ind w:left="20" w:right="20" w:firstLine="540"/>
        <w:jc w:val="both"/>
        <w:rPr>
          <w:sz w:val="24"/>
          <w:szCs w:val="24"/>
          <w:lang w:val="ru"/>
        </w:rPr>
      </w:pPr>
      <w:r w:rsidRPr="00027301">
        <w:rPr>
          <w:sz w:val="24"/>
          <w:szCs w:val="24"/>
          <w:lang w:val="ru"/>
        </w:rPr>
        <w:t>б)</w:t>
      </w:r>
      <w:r w:rsidRPr="00027301">
        <w:rPr>
          <w:sz w:val="24"/>
          <w:szCs w:val="24"/>
          <w:lang w:val="ru"/>
        </w:rPr>
        <w:tab/>
        <w:t>ежемесячной надбавки за особые условия службы – в размере 14 должностных окладов муниципальных служащих;</w:t>
      </w:r>
    </w:p>
    <w:p w:rsidR="00395DFA" w:rsidRPr="00027301" w:rsidRDefault="00395DFA" w:rsidP="00395DFA">
      <w:pPr>
        <w:tabs>
          <w:tab w:val="left" w:pos="862"/>
        </w:tabs>
        <w:ind w:left="20" w:firstLine="540"/>
        <w:jc w:val="both"/>
        <w:rPr>
          <w:sz w:val="24"/>
          <w:szCs w:val="24"/>
          <w:lang w:val="ru"/>
        </w:rPr>
      </w:pPr>
      <w:r w:rsidRPr="00027301">
        <w:rPr>
          <w:sz w:val="24"/>
          <w:szCs w:val="24"/>
          <w:lang w:val="ru"/>
        </w:rPr>
        <w:t>в)</w:t>
      </w:r>
      <w:r w:rsidRPr="00027301">
        <w:rPr>
          <w:sz w:val="24"/>
          <w:szCs w:val="24"/>
          <w:lang w:val="ru"/>
        </w:rPr>
        <w:tab/>
        <w:t>ежемесячной надбавки за классный чин – в размере 4 должностных окладов муниципальных служащих;</w:t>
      </w:r>
    </w:p>
    <w:p w:rsidR="00395DFA" w:rsidRPr="00027301" w:rsidRDefault="00395DFA" w:rsidP="00395DFA">
      <w:pPr>
        <w:tabs>
          <w:tab w:val="left" w:pos="826"/>
        </w:tabs>
        <w:ind w:firstLine="540"/>
        <w:jc w:val="both"/>
        <w:rPr>
          <w:sz w:val="24"/>
          <w:szCs w:val="24"/>
          <w:lang w:val="ru"/>
        </w:rPr>
      </w:pPr>
      <w:r w:rsidRPr="00027301">
        <w:rPr>
          <w:rFonts w:eastAsia="Trebuchet MS"/>
          <w:sz w:val="24"/>
          <w:szCs w:val="24"/>
          <w:lang w:val="ru"/>
        </w:rPr>
        <w:t>г)</w:t>
      </w:r>
      <w:r w:rsidRPr="00027301">
        <w:rPr>
          <w:sz w:val="24"/>
          <w:szCs w:val="24"/>
          <w:lang w:val="ru"/>
        </w:rPr>
        <w:tab/>
        <w:t>премии по результатам работы – в размере 2 окладов денежного содержания муниципальных служащих;</w:t>
      </w:r>
    </w:p>
    <w:p w:rsidR="00395DFA" w:rsidRPr="00027301" w:rsidRDefault="00395DFA" w:rsidP="00395DFA">
      <w:pPr>
        <w:tabs>
          <w:tab w:val="left" w:pos="830"/>
        </w:tabs>
        <w:ind w:firstLine="540"/>
        <w:jc w:val="both"/>
        <w:rPr>
          <w:sz w:val="24"/>
          <w:szCs w:val="24"/>
          <w:lang w:val="ru"/>
        </w:rPr>
      </w:pPr>
      <w:r w:rsidRPr="00027301">
        <w:rPr>
          <w:sz w:val="24"/>
          <w:szCs w:val="24"/>
          <w:lang w:val="ru"/>
        </w:rPr>
        <w:t>д)</w:t>
      </w:r>
      <w:r w:rsidRPr="00027301">
        <w:rPr>
          <w:sz w:val="24"/>
          <w:szCs w:val="24"/>
          <w:lang w:val="ru"/>
        </w:rPr>
        <w:tab/>
        <w:t>единовременной выплаты при предоставлении отпуска и материальной помощи – в размере 3 окладов денежного содержания муниципальных служащих и 3 ежемесячных денежных вознаграждений глав сельских поселений, возглавляющих местные администрации и исполняющих полномочия председателя представительного органа сельского поселения, председателей контрольно-счетных органов муниципальных образований;</w:t>
      </w:r>
    </w:p>
    <w:p w:rsidR="00395DFA" w:rsidRPr="00027301" w:rsidRDefault="00395DFA" w:rsidP="00395DFA">
      <w:pPr>
        <w:tabs>
          <w:tab w:val="left" w:pos="763"/>
        </w:tabs>
        <w:ind w:firstLine="540"/>
        <w:jc w:val="both"/>
        <w:rPr>
          <w:sz w:val="24"/>
          <w:szCs w:val="24"/>
          <w:lang w:val="ru"/>
        </w:rPr>
      </w:pPr>
      <w:r w:rsidRPr="00027301">
        <w:rPr>
          <w:sz w:val="24"/>
          <w:szCs w:val="24"/>
          <w:lang w:val="ru"/>
        </w:rPr>
        <w:t>е)</w:t>
      </w:r>
      <w:r w:rsidRPr="00027301">
        <w:rPr>
          <w:sz w:val="24"/>
          <w:szCs w:val="24"/>
          <w:lang w:val="ru"/>
        </w:rPr>
        <w:tab/>
        <w:t>ежемесячной надбавки к должностному окладу за работу со сведениями, составляющими государственную тайну, – в размере 1,5 должностного оклада муниципального служащего;</w:t>
      </w:r>
    </w:p>
    <w:p w:rsidR="00395DFA" w:rsidRPr="00027301" w:rsidRDefault="00395DFA" w:rsidP="00395DFA">
      <w:pPr>
        <w:tabs>
          <w:tab w:val="left" w:pos="816"/>
        </w:tabs>
        <w:ind w:firstLine="540"/>
        <w:jc w:val="both"/>
        <w:rPr>
          <w:sz w:val="24"/>
          <w:szCs w:val="24"/>
          <w:lang w:val="ru"/>
        </w:rPr>
      </w:pPr>
      <w:r w:rsidRPr="00027301">
        <w:rPr>
          <w:sz w:val="24"/>
          <w:szCs w:val="24"/>
          <w:lang w:val="ru"/>
        </w:rPr>
        <w:t>ж)</w:t>
      </w:r>
      <w:r w:rsidRPr="00027301">
        <w:rPr>
          <w:sz w:val="24"/>
          <w:szCs w:val="24"/>
          <w:lang w:val="ru"/>
        </w:rPr>
        <w:tab/>
        <w:t>денежного поощрения – в \ установленном для его выплаты размере;</w:t>
      </w:r>
    </w:p>
    <w:p w:rsidR="00395DFA" w:rsidRDefault="00395DFA" w:rsidP="00395DFA">
      <w:pPr>
        <w:tabs>
          <w:tab w:val="left" w:pos="974"/>
        </w:tabs>
        <w:ind w:firstLine="540"/>
        <w:jc w:val="both"/>
        <w:rPr>
          <w:sz w:val="24"/>
          <w:szCs w:val="24"/>
          <w:lang w:val="ru"/>
        </w:rPr>
      </w:pPr>
      <w:r w:rsidRPr="00027301">
        <w:rPr>
          <w:sz w:val="24"/>
          <w:szCs w:val="24"/>
          <w:lang w:val="ru"/>
        </w:rPr>
        <w:t>з)</w:t>
      </w:r>
      <w:r w:rsidRPr="00027301">
        <w:rPr>
          <w:sz w:val="24"/>
          <w:szCs w:val="24"/>
          <w:lang w:val="ru"/>
        </w:rPr>
        <w:tab/>
        <w:t>районного коэффициента – в соответствии с законодательством.</w:t>
      </w:r>
    </w:p>
    <w:p w:rsidR="00395DFA" w:rsidRPr="00027301" w:rsidRDefault="00395DFA" w:rsidP="00395DFA">
      <w:pPr>
        <w:tabs>
          <w:tab w:val="left" w:pos="974"/>
        </w:tabs>
        <w:ind w:firstLine="540"/>
        <w:jc w:val="both"/>
        <w:rPr>
          <w:sz w:val="24"/>
          <w:szCs w:val="24"/>
        </w:rPr>
      </w:pPr>
    </w:p>
    <w:p w:rsidR="00395DFA" w:rsidRPr="00027301" w:rsidRDefault="00395DFA" w:rsidP="00395DFA">
      <w:pPr>
        <w:ind w:left="20" w:right="20" w:firstLine="540"/>
        <w:jc w:val="both"/>
        <w:rPr>
          <w:sz w:val="24"/>
          <w:szCs w:val="24"/>
        </w:rPr>
      </w:pPr>
    </w:p>
    <w:bookmarkEnd w:id="1"/>
    <w:p w:rsidR="00395DFA" w:rsidRPr="00027301" w:rsidRDefault="00395DFA" w:rsidP="00395DFA">
      <w:pPr>
        <w:pStyle w:val="a4"/>
        <w:jc w:val="center"/>
        <w:rPr>
          <w:b/>
          <w:bCs/>
          <w:sz w:val="24"/>
          <w:szCs w:val="24"/>
        </w:rPr>
      </w:pPr>
      <w:r w:rsidRPr="00027301">
        <w:rPr>
          <w:b/>
          <w:bCs/>
          <w:sz w:val="24"/>
          <w:szCs w:val="24"/>
        </w:rPr>
        <w:t>6. Порядок  установления ежемесячных и иных дополнительных выплат</w:t>
      </w:r>
    </w:p>
    <w:p w:rsidR="00395DFA" w:rsidRPr="00027301" w:rsidRDefault="00395DFA" w:rsidP="00395DFA">
      <w:pPr>
        <w:pStyle w:val="a4"/>
        <w:jc w:val="center"/>
        <w:rPr>
          <w:b/>
          <w:bCs/>
          <w:sz w:val="24"/>
          <w:szCs w:val="24"/>
        </w:rPr>
      </w:pPr>
      <w:r w:rsidRPr="00027301">
        <w:rPr>
          <w:b/>
          <w:bCs/>
          <w:sz w:val="24"/>
          <w:szCs w:val="24"/>
        </w:rPr>
        <w:t xml:space="preserve">муниципальным служащим муниципального района </w:t>
      </w:r>
    </w:p>
    <w:p w:rsidR="00395DFA" w:rsidRPr="00027301" w:rsidRDefault="00395DFA" w:rsidP="00395DFA">
      <w:pPr>
        <w:pStyle w:val="a4"/>
        <w:jc w:val="center"/>
        <w:rPr>
          <w:b/>
          <w:bCs/>
          <w:sz w:val="24"/>
          <w:szCs w:val="24"/>
        </w:rPr>
      </w:pPr>
      <w:proofErr w:type="spellStart"/>
      <w:r w:rsidRPr="00027301">
        <w:rPr>
          <w:b/>
          <w:bCs/>
          <w:sz w:val="24"/>
          <w:szCs w:val="24"/>
        </w:rPr>
        <w:t>Аургазинский</w:t>
      </w:r>
      <w:proofErr w:type="spellEnd"/>
      <w:r w:rsidRPr="00027301">
        <w:rPr>
          <w:b/>
          <w:bCs/>
          <w:sz w:val="24"/>
          <w:szCs w:val="24"/>
        </w:rPr>
        <w:t xml:space="preserve"> район Республики Башкортостан</w:t>
      </w:r>
    </w:p>
    <w:p w:rsidR="00395DFA" w:rsidRDefault="00395DFA" w:rsidP="00395DFA">
      <w:pPr>
        <w:pStyle w:val="a4"/>
        <w:jc w:val="center"/>
        <w:rPr>
          <w:b/>
          <w:bCs/>
          <w:sz w:val="24"/>
          <w:szCs w:val="24"/>
        </w:rPr>
      </w:pPr>
      <w:bookmarkStart w:id="2" w:name="sub_5001"/>
    </w:p>
    <w:p w:rsidR="00395DFA" w:rsidRPr="00027301" w:rsidRDefault="00395DFA" w:rsidP="00395DFA">
      <w:pPr>
        <w:pStyle w:val="a4"/>
        <w:jc w:val="center"/>
        <w:rPr>
          <w:b/>
          <w:bCs/>
          <w:sz w:val="24"/>
          <w:szCs w:val="24"/>
        </w:rPr>
      </w:pPr>
      <w:r w:rsidRPr="00027301">
        <w:rPr>
          <w:b/>
          <w:bCs/>
          <w:sz w:val="24"/>
          <w:szCs w:val="24"/>
        </w:rPr>
        <w:t>6.1. Ежемесячная надбавка за выслугу лет</w:t>
      </w:r>
      <w:bookmarkEnd w:id="2"/>
    </w:p>
    <w:p w:rsidR="00395DFA" w:rsidRPr="00027301" w:rsidRDefault="00395DFA" w:rsidP="00395DFA">
      <w:pPr>
        <w:pStyle w:val="a4"/>
        <w:jc w:val="both"/>
        <w:rPr>
          <w:sz w:val="24"/>
          <w:szCs w:val="24"/>
        </w:rPr>
      </w:pPr>
      <w:r w:rsidRPr="00027301">
        <w:rPr>
          <w:sz w:val="24"/>
          <w:szCs w:val="24"/>
        </w:rPr>
        <w:t xml:space="preserve">           6.1.1. Ежемесячная надбавка за выслугу лет устанавливается в зависимости от стажа муниципальной службы. </w:t>
      </w:r>
    </w:p>
    <w:p w:rsidR="00395DFA" w:rsidRPr="00027301" w:rsidRDefault="00395DFA" w:rsidP="00395DFA">
      <w:pPr>
        <w:pStyle w:val="a4"/>
        <w:jc w:val="both"/>
        <w:rPr>
          <w:sz w:val="24"/>
          <w:szCs w:val="24"/>
        </w:rPr>
      </w:pPr>
      <w:r w:rsidRPr="00027301">
        <w:rPr>
          <w:sz w:val="24"/>
          <w:szCs w:val="24"/>
        </w:rPr>
        <w:t xml:space="preserve">           6.1.2. Основными документами для определения общего стажа работы, дающего право на установление ежемесячной надбавки за выслугу лет, являются трудовая книжка, а для граждан, уволенных с военной службы, - военный билет, а также другие документы, подтверждающие периоды работы или военной службы.</w:t>
      </w:r>
    </w:p>
    <w:p w:rsidR="00395DFA" w:rsidRDefault="00395DFA" w:rsidP="00395DFA">
      <w:pPr>
        <w:pStyle w:val="a4"/>
        <w:jc w:val="both"/>
        <w:rPr>
          <w:sz w:val="24"/>
          <w:szCs w:val="24"/>
        </w:rPr>
      </w:pPr>
      <w:r w:rsidRPr="00027301">
        <w:rPr>
          <w:sz w:val="24"/>
          <w:szCs w:val="24"/>
        </w:rPr>
        <w:t xml:space="preserve">           6.1.3. Общий стаж муниципальной службы для начисления ежемесячной надбавки за выслугу лет муниципальному служащему устанавливается распоряжением главы сельского поселения.</w:t>
      </w:r>
    </w:p>
    <w:p w:rsidR="00395DFA" w:rsidRPr="00027301" w:rsidRDefault="00395DFA" w:rsidP="00395DFA">
      <w:pPr>
        <w:pStyle w:val="a4"/>
        <w:jc w:val="both"/>
        <w:rPr>
          <w:sz w:val="24"/>
          <w:szCs w:val="24"/>
        </w:rPr>
      </w:pPr>
    </w:p>
    <w:p w:rsidR="00395DFA" w:rsidRPr="00027301" w:rsidRDefault="00395DFA" w:rsidP="00395DFA">
      <w:pPr>
        <w:pStyle w:val="a4"/>
        <w:jc w:val="center"/>
        <w:rPr>
          <w:b/>
          <w:bCs/>
          <w:sz w:val="24"/>
          <w:szCs w:val="24"/>
        </w:rPr>
      </w:pPr>
      <w:bookmarkStart w:id="3" w:name="sub_5002"/>
      <w:r w:rsidRPr="00027301">
        <w:rPr>
          <w:b/>
          <w:bCs/>
          <w:sz w:val="24"/>
          <w:szCs w:val="24"/>
        </w:rPr>
        <w:t>6.2. Ежемесячная надбавка за особые условия муниципальной службы</w:t>
      </w:r>
      <w:bookmarkEnd w:id="3"/>
    </w:p>
    <w:p w:rsidR="00395DFA" w:rsidRPr="00027301" w:rsidRDefault="00395DFA" w:rsidP="00395DFA">
      <w:pPr>
        <w:pStyle w:val="a4"/>
        <w:jc w:val="both"/>
        <w:rPr>
          <w:sz w:val="24"/>
          <w:szCs w:val="24"/>
        </w:rPr>
      </w:pPr>
      <w:r w:rsidRPr="00027301">
        <w:rPr>
          <w:sz w:val="24"/>
          <w:szCs w:val="24"/>
        </w:rPr>
        <w:t xml:space="preserve">           6.2.1. 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которые производятся в установленные сроки с высоким качеством.</w:t>
      </w:r>
    </w:p>
    <w:p w:rsidR="00395DFA" w:rsidRPr="00027301" w:rsidRDefault="00395DFA" w:rsidP="00395DFA">
      <w:pPr>
        <w:pStyle w:val="a4"/>
        <w:jc w:val="both"/>
        <w:rPr>
          <w:sz w:val="24"/>
          <w:szCs w:val="24"/>
        </w:rPr>
      </w:pPr>
      <w:r w:rsidRPr="00027301">
        <w:rPr>
          <w:sz w:val="24"/>
          <w:szCs w:val="24"/>
        </w:rPr>
        <w:t xml:space="preserve">          6.2.2. При установлении указанной надбавки учитывается напряженность и производительность труда муниципального служащего.</w:t>
      </w:r>
    </w:p>
    <w:p w:rsidR="00395DFA" w:rsidRDefault="00395DFA" w:rsidP="00395DFA">
      <w:pPr>
        <w:pStyle w:val="a4"/>
        <w:jc w:val="both"/>
        <w:rPr>
          <w:sz w:val="24"/>
          <w:szCs w:val="24"/>
        </w:rPr>
      </w:pPr>
      <w:r w:rsidRPr="00027301">
        <w:rPr>
          <w:sz w:val="24"/>
          <w:szCs w:val="24"/>
        </w:rPr>
        <w:lastRenderedPageBreak/>
        <w:t xml:space="preserve">          6.2.3. Конкретный размер ежемесячной надбавки за особые условия устанавливается муниципальному служащему в пределах ее размера по соответствующей группе должностей распоряжением главы сельского поселения.</w:t>
      </w:r>
    </w:p>
    <w:p w:rsidR="00395DFA" w:rsidRPr="00027301" w:rsidRDefault="00395DFA" w:rsidP="00395DFA">
      <w:pPr>
        <w:pStyle w:val="a4"/>
        <w:jc w:val="both"/>
        <w:rPr>
          <w:sz w:val="24"/>
          <w:szCs w:val="24"/>
        </w:rPr>
      </w:pPr>
    </w:p>
    <w:p w:rsidR="00395DFA" w:rsidRDefault="00395DFA" w:rsidP="00395DFA">
      <w:pPr>
        <w:pStyle w:val="a4"/>
        <w:jc w:val="center"/>
        <w:rPr>
          <w:b/>
          <w:bCs/>
          <w:sz w:val="24"/>
          <w:szCs w:val="24"/>
        </w:rPr>
      </w:pPr>
      <w:bookmarkStart w:id="4" w:name="sub_5003"/>
      <w:r w:rsidRPr="00027301">
        <w:rPr>
          <w:b/>
          <w:bCs/>
          <w:sz w:val="24"/>
          <w:szCs w:val="24"/>
        </w:rPr>
        <w:t>6.3. Ежемесячная процентная надбавка к должностному окладу за работу со сведениями, составляющими государственную тайну</w:t>
      </w:r>
      <w:bookmarkEnd w:id="4"/>
    </w:p>
    <w:p w:rsidR="00395DFA" w:rsidRPr="00027301" w:rsidRDefault="00395DFA" w:rsidP="00395DFA">
      <w:pPr>
        <w:pStyle w:val="a4"/>
        <w:jc w:val="center"/>
        <w:rPr>
          <w:b/>
          <w:bCs/>
          <w:sz w:val="24"/>
          <w:szCs w:val="24"/>
        </w:rPr>
      </w:pPr>
    </w:p>
    <w:p w:rsidR="00395DFA" w:rsidRPr="00027301" w:rsidRDefault="00395DFA" w:rsidP="00395DFA">
      <w:pPr>
        <w:pStyle w:val="a4"/>
        <w:jc w:val="both"/>
        <w:rPr>
          <w:sz w:val="24"/>
          <w:szCs w:val="24"/>
        </w:rPr>
      </w:pPr>
      <w:r w:rsidRPr="00027301">
        <w:rPr>
          <w:sz w:val="24"/>
          <w:szCs w:val="24"/>
        </w:rPr>
        <w:t xml:space="preserve">         6.3.1. Ежемесячная процентная надбавка к должностному окладу за работу со сведениями, составляющими государственную тайну, устанавливается лицам, замещающим должности муниципальной службы, за работу со сведениями, составляющими государственную тайну, в зависимости от степени секретности сведений, к которым они допущены, в порядке и размерах, определенных законодательством Российской Федерации.</w:t>
      </w:r>
    </w:p>
    <w:p w:rsidR="00395DFA" w:rsidRPr="00027301" w:rsidRDefault="00395DFA" w:rsidP="00395DFA">
      <w:pPr>
        <w:pStyle w:val="a4"/>
        <w:jc w:val="center"/>
        <w:rPr>
          <w:b/>
          <w:bCs/>
          <w:sz w:val="24"/>
          <w:szCs w:val="24"/>
        </w:rPr>
      </w:pPr>
      <w:bookmarkStart w:id="5" w:name="sub_5004"/>
      <w:r w:rsidRPr="00027301">
        <w:rPr>
          <w:b/>
          <w:bCs/>
          <w:sz w:val="24"/>
          <w:szCs w:val="24"/>
        </w:rPr>
        <w:t>6.4. Премия по результатам работы</w:t>
      </w:r>
      <w:bookmarkEnd w:id="5"/>
    </w:p>
    <w:p w:rsidR="00395DFA" w:rsidRPr="00027301" w:rsidRDefault="00395DFA" w:rsidP="00395DFA">
      <w:pPr>
        <w:pStyle w:val="a4"/>
        <w:jc w:val="both"/>
        <w:rPr>
          <w:sz w:val="24"/>
          <w:szCs w:val="24"/>
        </w:rPr>
      </w:pPr>
      <w:r w:rsidRPr="00027301">
        <w:rPr>
          <w:sz w:val="24"/>
          <w:szCs w:val="24"/>
        </w:rPr>
        <w:t xml:space="preserve"> 6.4.1. Премия выплачивается лицам, замещающим должности муниципальной службы в сельском поселении по результатам работы.</w:t>
      </w:r>
    </w:p>
    <w:p w:rsidR="00395DFA" w:rsidRPr="00027301" w:rsidRDefault="00395DFA" w:rsidP="00395DFA">
      <w:pPr>
        <w:pStyle w:val="a4"/>
        <w:jc w:val="both"/>
        <w:rPr>
          <w:sz w:val="24"/>
          <w:szCs w:val="24"/>
        </w:rPr>
      </w:pPr>
      <w:r w:rsidRPr="00027301">
        <w:rPr>
          <w:sz w:val="24"/>
          <w:szCs w:val="24"/>
        </w:rPr>
        <w:t xml:space="preserve"> 6.4.2. Премия по результатам работы выплачивается за своевременное и качественное выполнение функций, возложенных на орган местного самоуправления, на основании распоряжения главы сельского поселения принятым в соответствии с законодательством Республики Башкортостан и настоящим решением.</w:t>
      </w:r>
    </w:p>
    <w:p w:rsidR="00395DFA" w:rsidRPr="00027301" w:rsidRDefault="00395DFA" w:rsidP="00395DFA">
      <w:pPr>
        <w:pStyle w:val="a7"/>
        <w:jc w:val="both"/>
        <w:rPr>
          <w:sz w:val="24"/>
          <w:lang w:val="be-BY"/>
        </w:rPr>
      </w:pPr>
      <w:r w:rsidRPr="00027301">
        <w:rPr>
          <w:sz w:val="24"/>
        </w:rPr>
        <w:t xml:space="preserve"> 6.4.3. Премирование производится по итогам работы за квартал и выплачивается за счет фонда оплаты труда до 50 процентов от оклада денежного содержания</w:t>
      </w:r>
      <w:r w:rsidRPr="00027301">
        <w:rPr>
          <w:b/>
          <w:sz w:val="24"/>
        </w:rPr>
        <w:t xml:space="preserve"> </w:t>
      </w:r>
      <w:r w:rsidRPr="00027301">
        <w:rPr>
          <w:sz w:val="24"/>
        </w:rPr>
        <w:t xml:space="preserve">(с учетом районного коэффициента). </w:t>
      </w:r>
    </w:p>
    <w:p w:rsidR="00395DFA" w:rsidRPr="00027301" w:rsidRDefault="00395DFA" w:rsidP="00395DFA">
      <w:pPr>
        <w:pStyle w:val="a7"/>
        <w:jc w:val="both"/>
        <w:rPr>
          <w:sz w:val="24"/>
          <w:lang w:val="be-BY"/>
        </w:rPr>
      </w:pPr>
      <w:r w:rsidRPr="00027301">
        <w:rPr>
          <w:sz w:val="24"/>
        </w:rPr>
        <w:t>6.4.4. Премия выплачивается за фактически отработанное время</w:t>
      </w:r>
      <w:r w:rsidRPr="00027301">
        <w:rPr>
          <w:sz w:val="24"/>
          <w:lang w:val="be-BY"/>
        </w:rPr>
        <w:t>.</w:t>
      </w:r>
      <w:r w:rsidRPr="00027301">
        <w:rPr>
          <w:sz w:val="24"/>
        </w:rPr>
        <w:t xml:space="preserve"> </w:t>
      </w:r>
    </w:p>
    <w:p w:rsidR="00395DFA" w:rsidRPr="00027301" w:rsidRDefault="00395DFA" w:rsidP="00395DFA">
      <w:pPr>
        <w:pStyle w:val="a7"/>
        <w:jc w:val="both"/>
        <w:rPr>
          <w:sz w:val="24"/>
          <w:lang w:val="be-BY"/>
        </w:rPr>
      </w:pPr>
      <w:r w:rsidRPr="00027301">
        <w:rPr>
          <w:sz w:val="24"/>
        </w:rPr>
        <w:t xml:space="preserve">6.4.5. Фактически отработанное время для расчета премии определяется согласно табелю учета рабочего времени. </w:t>
      </w:r>
    </w:p>
    <w:p w:rsidR="00395DFA" w:rsidRPr="00027301" w:rsidRDefault="00395DFA" w:rsidP="00395DFA">
      <w:pPr>
        <w:pStyle w:val="a7"/>
        <w:jc w:val="both"/>
        <w:rPr>
          <w:sz w:val="24"/>
        </w:rPr>
      </w:pPr>
      <w:r w:rsidRPr="00027301">
        <w:rPr>
          <w:sz w:val="24"/>
        </w:rPr>
        <w:t xml:space="preserve">6.4.6. Условия премирования. </w:t>
      </w:r>
    </w:p>
    <w:p w:rsidR="00395DFA" w:rsidRPr="00027301" w:rsidRDefault="00395DFA" w:rsidP="00395DFA">
      <w:pPr>
        <w:pStyle w:val="a7"/>
        <w:jc w:val="both"/>
        <w:rPr>
          <w:sz w:val="24"/>
        </w:rPr>
      </w:pPr>
      <w:r w:rsidRPr="00027301">
        <w:rPr>
          <w:sz w:val="24"/>
        </w:rPr>
        <w:t>Премирование производится при выполнении следую</w:t>
      </w:r>
      <w:r w:rsidRPr="00027301">
        <w:rPr>
          <w:sz w:val="24"/>
          <w:lang w:val="be-BY"/>
        </w:rPr>
        <w:t>щ</w:t>
      </w:r>
      <w:r w:rsidRPr="00027301">
        <w:rPr>
          <w:sz w:val="24"/>
        </w:rPr>
        <w:t xml:space="preserve">их условий: </w:t>
      </w:r>
    </w:p>
    <w:p w:rsidR="00395DFA" w:rsidRPr="00027301" w:rsidRDefault="00395DFA" w:rsidP="00395DFA">
      <w:pPr>
        <w:pStyle w:val="a7"/>
        <w:jc w:val="both"/>
        <w:rPr>
          <w:sz w:val="24"/>
        </w:rPr>
      </w:pPr>
      <w:r w:rsidRPr="00027301">
        <w:rPr>
          <w:sz w:val="24"/>
        </w:rPr>
        <w:t xml:space="preserve">а) качественное и своевременное выполнение функциональных обязанностей, определенных утвержденными положениями об отделах, управлениях, комитетах и должностными инструкциями каждого работника, квалифицированная подготовка документов; </w:t>
      </w:r>
    </w:p>
    <w:p w:rsidR="00395DFA" w:rsidRPr="00027301" w:rsidRDefault="00395DFA" w:rsidP="00395DFA">
      <w:pPr>
        <w:pStyle w:val="a7"/>
        <w:jc w:val="both"/>
        <w:rPr>
          <w:sz w:val="24"/>
        </w:rPr>
      </w:pPr>
      <w:r w:rsidRPr="00027301">
        <w:rPr>
          <w:sz w:val="24"/>
        </w:rPr>
        <w:t xml:space="preserve">б) качественное и своевременное выполнение постановлений, распоряжений и поручений главы сельского поселения управляющего делами; </w:t>
      </w:r>
    </w:p>
    <w:p w:rsidR="00395DFA" w:rsidRPr="00027301" w:rsidRDefault="00395DFA" w:rsidP="00395DFA">
      <w:pPr>
        <w:pStyle w:val="a7"/>
        <w:jc w:val="both"/>
        <w:rPr>
          <w:sz w:val="24"/>
        </w:rPr>
      </w:pPr>
      <w:r w:rsidRPr="00027301">
        <w:rPr>
          <w:sz w:val="24"/>
        </w:rPr>
        <w:t xml:space="preserve">в) качественное и своевременное выполнение решений Совета сельского поселения по вопросам, входящим в компетенцию работника; </w:t>
      </w:r>
    </w:p>
    <w:p w:rsidR="00395DFA" w:rsidRPr="00027301" w:rsidRDefault="00395DFA" w:rsidP="00395DFA">
      <w:pPr>
        <w:pStyle w:val="a7"/>
        <w:jc w:val="both"/>
        <w:rPr>
          <w:sz w:val="24"/>
        </w:rPr>
      </w:pPr>
      <w:r w:rsidRPr="00027301">
        <w:rPr>
          <w:sz w:val="24"/>
        </w:rPr>
        <w:t xml:space="preserve">г) квалифицированное рассмотрение в установленный срок заявлений, писем, жалоб предприятий, организаций, учреждений и граждан; </w:t>
      </w:r>
    </w:p>
    <w:p w:rsidR="00395DFA" w:rsidRPr="00027301" w:rsidRDefault="00395DFA" w:rsidP="00395DFA">
      <w:pPr>
        <w:pStyle w:val="a7"/>
        <w:jc w:val="both"/>
        <w:rPr>
          <w:sz w:val="24"/>
        </w:rPr>
      </w:pPr>
      <w:r w:rsidRPr="00027301">
        <w:rPr>
          <w:sz w:val="24"/>
        </w:rPr>
        <w:t xml:space="preserve">д) проявленная инициатива в выполнении должностных обязанностей и внесение предложений для более качественного и полного решения вопросов; </w:t>
      </w:r>
    </w:p>
    <w:p w:rsidR="00395DFA" w:rsidRDefault="00395DFA" w:rsidP="00395DFA">
      <w:pPr>
        <w:pStyle w:val="a7"/>
        <w:jc w:val="both"/>
        <w:rPr>
          <w:sz w:val="24"/>
        </w:rPr>
      </w:pPr>
      <w:r w:rsidRPr="00027301">
        <w:rPr>
          <w:sz w:val="24"/>
        </w:rPr>
        <w:t xml:space="preserve">е) соблюдение трудовой дисциплины. </w:t>
      </w:r>
    </w:p>
    <w:p w:rsidR="00395DFA" w:rsidRPr="00027301" w:rsidRDefault="00395DFA" w:rsidP="00395DFA">
      <w:pPr>
        <w:pStyle w:val="a7"/>
        <w:jc w:val="both"/>
        <w:rPr>
          <w:sz w:val="24"/>
          <w:lang w:val="be-BY"/>
        </w:rPr>
      </w:pPr>
    </w:p>
    <w:p w:rsidR="00395DFA" w:rsidRDefault="00395DFA" w:rsidP="00395DFA">
      <w:pPr>
        <w:pStyle w:val="a7"/>
        <w:jc w:val="both"/>
        <w:rPr>
          <w:sz w:val="24"/>
        </w:rPr>
      </w:pPr>
      <w:r w:rsidRPr="00027301">
        <w:rPr>
          <w:sz w:val="24"/>
        </w:rPr>
        <w:t>6.4.7. Перечень упущений, за которые производится снижение премирования:</w:t>
      </w:r>
    </w:p>
    <w:p w:rsidR="00395DFA" w:rsidRPr="00027301" w:rsidRDefault="00395DFA" w:rsidP="00395DFA">
      <w:pPr>
        <w:pStyle w:val="a7"/>
        <w:jc w:val="both"/>
        <w:rPr>
          <w:sz w:val="24"/>
          <w:lang w:val="be-BY"/>
        </w:rPr>
      </w:pPr>
    </w:p>
    <w:tbl>
      <w:tblPr>
        <w:tblW w:w="9619" w:type="dxa"/>
        <w:tblInd w:w="5" w:type="dxa"/>
        <w:tblLayout w:type="fixed"/>
        <w:tblCellMar>
          <w:left w:w="0" w:type="dxa"/>
          <w:right w:w="0" w:type="dxa"/>
        </w:tblCellMar>
        <w:tblLook w:val="0000" w:firstRow="0" w:lastRow="0" w:firstColumn="0" w:lastColumn="0" w:noHBand="0" w:noVBand="0"/>
      </w:tblPr>
      <w:tblGrid>
        <w:gridCol w:w="672"/>
        <w:gridCol w:w="2246"/>
        <w:gridCol w:w="734"/>
        <w:gridCol w:w="303"/>
        <w:gridCol w:w="686"/>
        <w:gridCol w:w="1138"/>
        <w:gridCol w:w="1987"/>
        <w:gridCol w:w="1853"/>
      </w:tblGrid>
      <w:tr w:rsidR="00395DFA" w:rsidRPr="00027301" w:rsidTr="00DB4DE5">
        <w:trPr>
          <w:cantSplit/>
          <w:trHeight w:val="326"/>
        </w:trPr>
        <w:tc>
          <w:tcPr>
            <w:tcW w:w="672"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139"/>
              <w:jc w:val="both"/>
              <w:rPr>
                <w:sz w:val="24"/>
              </w:rPr>
            </w:pPr>
            <w:r w:rsidRPr="00027301">
              <w:rPr>
                <w:sz w:val="24"/>
              </w:rPr>
              <w:t>№</w:t>
            </w:r>
          </w:p>
        </w:tc>
        <w:tc>
          <w:tcPr>
            <w:tcW w:w="5107" w:type="dxa"/>
            <w:gridSpan w:val="5"/>
            <w:vMerge w:val="restart"/>
            <w:tcBorders>
              <w:top w:val="single" w:sz="4" w:space="0" w:color="auto"/>
              <w:left w:val="single" w:sz="4" w:space="0" w:color="auto"/>
              <w:right w:val="single" w:sz="4" w:space="0" w:color="auto"/>
            </w:tcBorders>
            <w:vAlign w:val="center"/>
          </w:tcPr>
          <w:p w:rsidR="00395DFA" w:rsidRPr="00027301" w:rsidRDefault="00395DFA" w:rsidP="00DB4DE5">
            <w:pPr>
              <w:pStyle w:val="a7"/>
              <w:jc w:val="center"/>
              <w:rPr>
                <w:sz w:val="24"/>
              </w:rPr>
            </w:pPr>
            <w:r w:rsidRPr="00027301">
              <w:rPr>
                <w:sz w:val="24"/>
              </w:rPr>
              <w:t>Наименование</w:t>
            </w:r>
          </w:p>
        </w:tc>
        <w:tc>
          <w:tcPr>
            <w:tcW w:w="1987"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right="28"/>
              <w:jc w:val="both"/>
              <w:rPr>
                <w:sz w:val="24"/>
              </w:rPr>
            </w:pPr>
            <w:r w:rsidRPr="00027301">
              <w:rPr>
                <w:sz w:val="24"/>
              </w:rPr>
              <w:t xml:space="preserve">Показатель </w:t>
            </w:r>
          </w:p>
        </w:tc>
        <w:tc>
          <w:tcPr>
            <w:tcW w:w="1853"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96"/>
              <w:jc w:val="both"/>
              <w:rPr>
                <w:sz w:val="24"/>
              </w:rPr>
            </w:pPr>
            <w:r w:rsidRPr="00027301">
              <w:rPr>
                <w:sz w:val="24"/>
              </w:rPr>
              <w:t xml:space="preserve">% снижения </w:t>
            </w:r>
            <w:proofErr w:type="gramStart"/>
            <w:r w:rsidRPr="00027301">
              <w:rPr>
                <w:sz w:val="24"/>
              </w:rPr>
              <w:t>в</w:t>
            </w:r>
            <w:proofErr w:type="gramEnd"/>
            <w:r w:rsidRPr="00027301">
              <w:rPr>
                <w:sz w:val="24"/>
              </w:rPr>
              <w:t xml:space="preserve"> </w:t>
            </w:r>
          </w:p>
        </w:tc>
      </w:tr>
      <w:tr w:rsidR="00395DFA" w:rsidRPr="00027301" w:rsidTr="00DB4DE5">
        <w:trPr>
          <w:cantSplit/>
          <w:trHeight w:val="326"/>
        </w:trPr>
        <w:tc>
          <w:tcPr>
            <w:tcW w:w="672"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ind w:left="139"/>
              <w:jc w:val="both"/>
              <w:rPr>
                <w:sz w:val="24"/>
              </w:rPr>
            </w:pPr>
            <w:proofErr w:type="gramStart"/>
            <w:r w:rsidRPr="00027301">
              <w:rPr>
                <w:sz w:val="24"/>
              </w:rPr>
              <w:t>п</w:t>
            </w:r>
            <w:proofErr w:type="gramEnd"/>
            <w:r w:rsidRPr="00027301">
              <w:rPr>
                <w:sz w:val="24"/>
              </w:rPr>
              <w:t xml:space="preserve">/п </w:t>
            </w:r>
          </w:p>
        </w:tc>
        <w:tc>
          <w:tcPr>
            <w:tcW w:w="5107" w:type="dxa"/>
            <w:gridSpan w:val="5"/>
            <w:vMerge/>
            <w:tcBorders>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1987"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1853"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ind w:left="96"/>
              <w:jc w:val="both"/>
              <w:rPr>
                <w:sz w:val="24"/>
              </w:rPr>
            </w:pPr>
            <w:r w:rsidRPr="00027301">
              <w:rPr>
                <w:sz w:val="24"/>
              </w:rPr>
              <w:t xml:space="preserve">квартал </w:t>
            </w:r>
          </w:p>
        </w:tc>
      </w:tr>
      <w:tr w:rsidR="00395DFA" w:rsidRPr="00027301" w:rsidTr="00DB4DE5">
        <w:trPr>
          <w:trHeight w:val="326"/>
        </w:trPr>
        <w:tc>
          <w:tcPr>
            <w:tcW w:w="672" w:type="dxa"/>
            <w:tcBorders>
              <w:top w:val="single" w:sz="4" w:space="0" w:color="auto"/>
              <w:left w:val="single" w:sz="4" w:space="0" w:color="auto"/>
              <w:bottom w:val="single" w:sz="4" w:space="0" w:color="auto"/>
              <w:right w:val="single" w:sz="4" w:space="0" w:color="auto"/>
            </w:tcBorders>
            <w:vAlign w:val="center"/>
          </w:tcPr>
          <w:p w:rsidR="00395DFA" w:rsidRPr="00027301" w:rsidRDefault="00395DFA" w:rsidP="00DB4DE5">
            <w:pPr>
              <w:pStyle w:val="a7"/>
              <w:ind w:left="100"/>
              <w:jc w:val="both"/>
              <w:rPr>
                <w:sz w:val="24"/>
              </w:rPr>
            </w:pPr>
            <w:r w:rsidRPr="00027301">
              <w:rPr>
                <w:sz w:val="24"/>
              </w:rPr>
              <w:t xml:space="preserve">1. </w:t>
            </w:r>
          </w:p>
        </w:tc>
        <w:tc>
          <w:tcPr>
            <w:tcW w:w="5107" w:type="dxa"/>
            <w:gridSpan w:val="5"/>
            <w:tcBorders>
              <w:top w:val="single" w:sz="4" w:space="0" w:color="auto"/>
              <w:left w:val="single" w:sz="4" w:space="0" w:color="auto"/>
              <w:bottom w:val="single" w:sz="4" w:space="0" w:color="auto"/>
              <w:right w:val="single" w:sz="4" w:space="0" w:color="auto"/>
            </w:tcBorders>
            <w:vAlign w:val="center"/>
          </w:tcPr>
          <w:p w:rsidR="00395DFA" w:rsidRPr="00027301" w:rsidRDefault="00395DFA" w:rsidP="00DB4DE5">
            <w:pPr>
              <w:pStyle w:val="a7"/>
              <w:ind w:left="179"/>
              <w:jc w:val="both"/>
              <w:rPr>
                <w:sz w:val="24"/>
              </w:rPr>
            </w:pPr>
            <w:r w:rsidRPr="00027301">
              <w:rPr>
                <w:sz w:val="24"/>
              </w:rPr>
              <w:t xml:space="preserve">Нарушение трудового распорядка </w:t>
            </w:r>
          </w:p>
        </w:tc>
        <w:tc>
          <w:tcPr>
            <w:tcW w:w="1987" w:type="dxa"/>
            <w:tcBorders>
              <w:top w:val="single" w:sz="4" w:space="0" w:color="auto"/>
              <w:left w:val="single" w:sz="4" w:space="0" w:color="auto"/>
              <w:bottom w:val="single" w:sz="4" w:space="0" w:color="auto"/>
              <w:right w:val="single" w:sz="4" w:space="0" w:color="auto"/>
            </w:tcBorders>
            <w:vAlign w:val="center"/>
          </w:tcPr>
          <w:p w:rsidR="00395DFA" w:rsidRPr="00027301" w:rsidRDefault="00395DFA" w:rsidP="00DB4DE5">
            <w:pPr>
              <w:pStyle w:val="a7"/>
              <w:ind w:right="28"/>
              <w:jc w:val="both"/>
              <w:rPr>
                <w:sz w:val="24"/>
              </w:rPr>
            </w:pPr>
            <w:r w:rsidRPr="00027301">
              <w:rPr>
                <w:sz w:val="24"/>
              </w:rPr>
              <w:t xml:space="preserve">1 случай </w:t>
            </w:r>
          </w:p>
        </w:tc>
        <w:tc>
          <w:tcPr>
            <w:tcW w:w="1853" w:type="dxa"/>
            <w:tcBorders>
              <w:top w:val="single" w:sz="4" w:space="0" w:color="auto"/>
              <w:left w:val="single" w:sz="4" w:space="0" w:color="auto"/>
              <w:bottom w:val="single" w:sz="4" w:space="0" w:color="auto"/>
              <w:right w:val="single" w:sz="4" w:space="0" w:color="auto"/>
            </w:tcBorders>
            <w:vAlign w:val="center"/>
          </w:tcPr>
          <w:p w:rsidR="00395DFA" w:rsidRPr="00027301" w:rsidRDefault="00395DFA" w:rsidP="00DB4DE5">
            <w:pPr>
              <w:pStyle w:val="a7"/>
              <w:ind w:left="96"/>
              <w:jc w:val="both"/>
              <w:rPr>
                <w:sz w:val="24"/>
              </w:rPr>
            </w:pPr>
            <w:r w:rsidRPr="00027301">
              <w:rPr>
                <w:sz w:val="24"/>
              </w:rPr>
              <w:t xml:space="preserve">50 </w:t>
            </w:r>
          </w:p>
        </w:tc>
      </w:tr>
      <w:tr w:rsidR="00395DFA" w:rsidRPr="00027301" w:rsidTr="00DB4DE5">
        <w:trPr>
          <w:cantSplit/>
          <w:trHeight w:val="355"/>
        </w:trPr>
        <w:tc>
          <w:tcPr>
            <w:tcW w:w="672"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100"/>
              <w:jc w:val="both"/>
              <w:rPr>
                <w:sz w:val="24"/>
              </w:rPr>
            </w:pPr>
            <w:r w:rsidRPr="00027301">
              <w:rPr>
                <w:sz w:val="24"/>
              </w:rPr>
              <w:t xml:space="preserve">2. </w:t>
            </w:r>
          </w:p>
        </w:tc>
        <w:tc>
          <w:tcPr>
            <w:tcW w:w="5107" w:type="dxa"/>
            <w:gridSpan w:val="5"/>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179" w:right="124"/>
              <w:jc w:val="both"/>
              <w:rPr>
                <w:sz w:val="24"/>
              </w:rPr>
            </w:pPr>
            <w:r w:rsidRPr="00027301">
              <w:rPr>
                <w:sz w:val="24"/>
              </w:rPr>
              <w:t xml:space="preserve">Замечания по качеству </w:t>
            </w:r>
            <w:proofErr w:type="gramStart"/>
            <w:r w:rsidRPr="00027301">
              <w:rPr>
                <w:sz w:val="24"/>
              </w:rPr>
              <w:t>выполненной</w:t>
            </w:r>
            <w:proofErr w:type="gramEnd"/>
            <w:r w:rsidRPr="00027301">
              <w:rPr>
                <w:sz w:val="24"/>
              </w:rPr>
              <w:t xml:space="preserve"> </w:t>
            </w:r>
          </w:p>
        </w:tc>
        <w:tc>
          <w:tcPr>
            <w:tcW w:w="1987"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right="28"/>
              <w:jc w:val="both"/>
              <w:rPr>
                <w:sz w:val="24"/>
              </w:rPr>
            </w:pPr>
            <w:r w:rsidRPr="00027301">
              <w:rPr>
                <w:sz w:val="24"/>
              </w:rPr>
              <w:t xml:space="preserve">1 случай </w:t>
            </w:r>
          </w:p>
        </w:tc>
        <w:tc>
          <w:tcPr>
            <w:tcW w:w="1853"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96"/>
              <w:jc w:val="both"/>
              <w:rPr>
                <w:sz w:val="24"/>
              </w:rPr>
            </w:pPr>
            <w:r w:rsidRPr="00027301">
              <w:rPr>
                <w:sz w:val="24"/>
              </w:rPr>
              <w:t xml:space="preserve">до 50 </w:t>
            </w:r>
          </w:p>
        </w:tc>
      </w:tr>
      <w:tr w:rsidR="00395DFA" w:rsidRPr="00027301" w:rsidTr="00DB4DE5">
        <w:trPr>
          <w:cantSplit/>
          <w:trHeight w:val="297"/>
        </w:trPr>
        <w:tc>
          <w:tcPr>
            <w:tcW w:w="672"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5107" w:type="dxa"/>
            <w:gridSpan w:val="5"/>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ind w:left="179"/>
              <w:jc w:val="both"/>
              <w:rPr>
                <w:sz w:val="24"/>
              </w:rPr>
            </w:pPr>
            <w:r w:rsidRPr="00027301">
              <w:rPr>
                <w:sz w:val="24"/>
              </w:rPr>
              <w:t xml:space="preserve">работы </w:t>
            </w:r>
          </w:p>
        </w:tc>
        <w:tc>
          <w:tcPr>
            <w:tcW w:w="1987"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1853"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r>
      <w:tr w:rsidR="00395DFA" w:rsidRPr="00027301" w:rsidTr="00DB4DE5">
        <w:trPr>
          <w:cantSplit/>
          <w:trHeight w:val="345"/>
        </w:trPr>
        <w:tc>
          <w:tcPr>
            <w:tcW w:w="672"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100"/>
              <w:jc w:val="both"/>
              <w:rPr>
                <w:sz w:val="24"/>
              </w:rPr>
            </w:pPr>
            <w:r w:rsidRPr="00027301">
              <w:rPr>
                <w:sz w:val="24"/>
              </w:rPr>
              <w:t xml:space="preserve">3. </w:t>
            </w:r>
          </w:p>
        </w:tc>
        <w:tc>
          <w:tcPr>
            <w:tcW w:w="5107" w:type="dxa"/>
            <w:gridSpan w:val="5"/>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179" w:right="129"/>
              <w:jc w:val="both"/>
              <w:rPr>
                <w:sz w:val="24"/>
              </w:rPr>
            </w:pPr>
            <w:r w:rsidRPr="00027301">
              <w:rPr>
                <w:sz w:val="24"/>
              </w:rPr>
              <w:t xml:space="preserve">Отсутствие </w:t>
            </w:r>
            <w:proofErr w:type="gramStart"/>
            <w:r w:rsidRPr="00027301">
              <w:rPr>
                <w:sz w:val="24"/>
              </w:rPr>
              <w:t>контроля за</w:t>
            </w:r>
            <w:proofErr w:type="gramEnd"/>
            <w:r w:rsidRPr="00027301">
              <w:rPr>
                <w:sz w:val="24"/>
              </w:rPr>
              <w:t xml:space="preserve"> работой </w:t>
            </w:r>
          </w:p>
        </w:tc>
        <w:tc>
          <w:tcPr>
            <w:tcW w:w="1987"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right="28"/>
              <w:jc w:val="both"/>
              <w:rPr>
                <w:sz w:val="24"/>
              </w:rPr>
            </w:pPr>
            <w:r w:rsidRPr="00027301">
              <w:rPr>
                <w:sz w:val="24"/>
              </w:rPr>
              <w:t xml:space="preserve">1 случай </w:t>
            </w:r>
          </w:p>
        </w:tc>
        <w:tc>
          <w:tcPr>
            <w:tcW w:w="1853"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96"/>
              <w:jc w:val="both"/>
              <w:rPr>
                <w:sz w:val="24"/>
              </w:rPr>
            </w:pPr>
            <w:r w:rsidRPr="00027301">
              <w:rPr>
                <w:sz w:val="24"/>
              </w:rPr>
              <w:t xml:space="preserve">до 50 </w:t>
            </w:r>
          </w:p>
        </w:tc>
      </w:tr>
      <w:tr w:rsidR="00395DFA" w:rsidRPr="00027301" w:rsidTr="00DB4DE5">
        <w:trPr>
          <w:trHeight w:val="307"/>
        </w:trPr>
        <w:tc>
          <w:tcPr>
            <w:tcW w:w="672"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5107" w:type="dxa"/>
            <w:gridSpan w:val="5"/>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ind w:left="179"/>
              <w:jc w:val="both"/>
              <w:rPr>
                <w:sz w:val="24"/>
              </w:rPr>
            </w:pPr>
            <w:r w:rsidRPr="00027301">
              <w:rPr>
                <w:sz w:val="24"/>
              </w:rPr>
              <w:t xml:space="preserve">подчиненных служб или работников </w:t>
            </w:r>
          </w:p>
        </w:tc>
        <w:tc>
          <w:tcPr>
            <w:tcW w:w="1987"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1853"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r>
      <w:tr w:rsidR="00395DFA" w:rsidRPr="00027301" w:rsidTr="00DB4DE5">
        <w:trPr>
          <w:cantSplit/>
          <w:trHeight w:val="350"/>
        </w:trPr>
        <w:tc>
          <w:tcPr>
            <w:tcW w:w="672"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100"/>
              <w:jc w:val="both"/>
              <w:rPr>
                <w:sz w:val="24"/>
              </w:rPr>
            </w:pPr>
            <w:r w:rsidRPr="00027301">
              <w:rPr>
                <w:sz w:val="24"/>
              </w:rPr>
              <w:t xml:space="preserve">4. </w:t>
            </w:r>
          </w:p>
        </w:tc>
        <w:tc>
          <w:tcPr>
            <w:tcW w:w="5107" w:type="dxa"/>
            <w:gridSpan w:val="5"/>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179" w:right="124"/>
              <w:jc w:val="both"/>
              <w:rPr>
                <w:sz w:val="24"/>
              </w:rPr>
            </w:pPr>
            <w:r w:rsidRPr="00027301">
              <w:rPr>
                <w:sz w:val="24"/>
              </w:rPr>
              <w:t xml:space="preserve">Некачественное, неправильное </w:t>
            </w:r>
          </w:p>
        </w:tc>
        <w:tc>
          <w:tcPr>
            <w:tcW w:w="1987"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right="28"/>
              <w:jc w:val="both"/>
              <w:rPr>
                <w:sz w:val="24"/>
              </w:rPr>
            </w:pPr>
            <w:r w:rsidRPr="00027301">
              <w:rPr>
                <w:sz w:val="24"/>
              </w:rPr>
              <w:t xml:space="preserve">1 случай </w:t>
            </w:r>
          </w:p>
        </w:tc>
        <w:tc>
          <w:tcPr>
            <w:tcW w:w="1853"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96"/>
              <w:jc w:val="both"/>
              <w:rPr>
                <w:sz w:val="24"/>
              </w:rPr>
            </w:pPr>
            <w:r w:rsidRPr="00027301">
              <w:rPr>
                <w:sz w:val="24"/>
              </w:rPr>
              <w:t xml:space="preserve">до 50 </w:t>
            </w:r>
          </w:p>
        </w:tc>
      </w:tr>
      <w:tr w:rsidR="00395DFA" w:rsidRPr="00027301" w:rsidTr="00DB4DE5">
        <w:trPr>
          <w:trHeight w:val="326"/>
        </w:trPr>
        <w:tc>
          <w:tcPr>
            <w:tcW w:w="672" w:type="dxa"/>
            <w:tcBorders>
              <w:top w:val="nil"/>
              <w:left w:val="single" w:sz="4" w:space="0" w:color="auto"/>
              <w:bottom w:val="nil"/>
              <w:right w:val="single" w:sz="4" w:space="0" w:color="auto"/>
            </w:tcBorders>
            <w:vAlign w:val="center"/>
          </w:tcPr>
          <w:p w:rsidR="00395DFA" w:rsidRPr="00027301" w:rsidRDefault="00395DFA" w:rsidP="00DB4DE5">
            <w:pPr>
              <w:pStyle w:val="a7"/>
              <w:jc w:val="both"/>
              <w:rPr>
                <w:sz w:val="24"/>
              </w:rPr>
            </w:pPr>
          </w:p>
        </w:tc>
        <w:tc>
          <w:tcPr>
            <w:tcW w:w="5107" w:type="dxa"/>
            <w:gridSpan w:val="5"/>
            <w:tcBorders>
              <w:top w:val="nil"/>
              <w:left w:val="single" w:sz="4" w:space="0" w:color="auto"/>
              <w:bottom w:val="nil"/>
              <w:right w:val="single" w:sz="4" w:space="0" w:color="auto"/>
            </w:tcBorders>
            <w:vAlign w:val="center"/>
          </w:tcPr>
          <w:p w:rsidR="00395DFA" w:rsidRPr="00027301" w:rsidRDefault="00395DFA" w:rsidP="00DB4DE5">
            <w:pPr>
              <w:pStyle w:val="a7"/>
              <w:ind w:left="179"/>
              <w:jc w:val="both"/>
              <w:rPr>
                <w:sz w:val="24"/>
              </w:rPr>
            </w:pPr>
            <w:r w:rsidRPr="00027301">
              <w:rPr>
                <w:sz w:val="24"/>
              </w:rPr>
              <w:t xml:space="preserve">оформление установленной отчетности, </w:t>
            </w:r>
          </w:p>
        </w:tc>
        <w:tc>
          <w:tcPr>
            <w:tcW w:w="1987" w:type="dxa"/>
            <w:tcBorders>
              <w:top w:val="nil"/>
              <w:left w:val="single" w:sz="4" w:space="0" w:color="auto"/>
              <w:bottom w:val="nil"/>
              <w:right w:val="single" w:sz="4" w:space="0" w:color="auto"/>
            </w:tcBorders>
            <w:vAlign w:val="center"/>
          </w:tcPr>
          <w:p w:rsidR="00395DFA" w:rsidRPr="00027301" w:rsidRDefault="00395DFA" w:rsidP="00DB4DE5">
            <w:pPr>
              <w:pStyle w:val="a7"/>
              <w:jc w:val="both"/>
              <w:rPr>
                <w:sz w:val="24"/>
              </w:rPr>
            </w:pPr>
          </w:p>
        </w:tc>
        <w:tc>
          <w:tcPr>
            <w:tcW w:w="1853" w:type="dxa"/>
            <w:tcBorders>
              <w:top w:val="nil"/>
              <w:left w:val="single" w:sz="4" w:space="0" w:color="auto"/>
              <w:bottom w:val="nil"/>
              <w:right w:val="single" w:sz="4" w:space="0" w:color="auto"/>
            </w:tcBorders>
            <w:vAlign w:val="center"/>
          </w:tcPr>
          <w:p w:rsidR="00395DFA" w:rsidRPr="00027301" w:rsidRDefault="00395DFA" w:rsidP="00DB4DE5">
            <w:pPr>
              <w:pStyle w:val="a7"/>
              <w:jc w:val="both"/>
              <w:rPr>
                <w:sz w:val="24"/>
              </w:rPr>
            </w:pPr>
          </w:p>
        </w:tc>
      </w:tr>
      <w:tr w:rsidR="00395DFA" w:rsidRPr="00027301" w:rsidTr="00DB4DE5">
        <w:trPr>
          <w:cantSplit/>
          <w:trHeight w:val="350"/>
        </w:trPr>
        <w:tc>
          <w:tcPr>
            <w:tcW w:w="672" w:type="dxa"/>
            <w:tcBorders>
              <w:top w:val="nil"/>
              <w:left w:val="single" w:sz="4" w:space="0" w:color="auto"/>
              <w:bottom w:val="nil"/>
              <w:right w:val="single" w:sz="4" w:space="0" w:color="auto"/>
            </w:tcBorders>
            <w:vAlign w:val="center"/>
          </w:tcPr>
          <w:p w:rsidR="00395DFA" w:rsidRPr="00027301" w:rsidRDefault="00395DFA" w:rsidP="00DB4DE5">
            <w:pPr>
              <w:pStyle w:val="a7"/>
              <w:jc w:val="both"/>
              <w:rPr>
                <w:sz w:val="24"/>
              </w:rPr>
            </w:pPr>
          </w:p>
        </w:tc>
        <w:tc>
          <w:tcPr>
            <w:tcW w:w="5107" w:type="dxa"/>
            <w:gridSpan w:val="5"/>
            <w:tcBorders>
              <w:top w:val="nil"/>
              <w:left w:val="single" w:sz="4" w:space="0" w:color="auto"/>
              <w:bottom w:val="nil"/>
              <w:right w:val="single" w:sz="4" w:space="0" w:color="auto"/>
            </w:tcBorders>
            <w:vAlign w:val="center"/>
          </w:tcPr>
          <w:p w:rsidR="00395DFA" w:rsidRPr="00027301" w:rsidRDefault="00395DFA" w:rsidP="00DB4DE5">
            <w:pPr>
              <w:pStyle w:val="a7"/>
              <w:ind w:left="179" w:right="129"/>
              <w:jc w:val="both"/>
              <w:rPr>
                <w:sz w:val="24"/>
              </w:rPr>
            </w:pPr>
            <w:r w:rsidRPr="00027301">
              <w:rPr>
                <w:sz w:val="24"/>
              </w:rPr>
              <w:t xml:space="preserve">финансовых документов, </w:t>
            </w:r>
            <w:proofErr w:type="gramStart"/>
            <w:r w:rsidRPr="00027301">
              <w:rPr>
                <w:sz w:val="24"/>
              </w:rPr>
              <w:t>другой</w:t>
            </w:r>
            <w:proofErr w:type="gramEnd"/>
            <w:r w:rsidRPr="00027301">
              <w:rPr>
                <w:sz w:val="24"/>
              </w:rPr>
              <w:t xml:space="preserve"> </w:t>
            </w:r>
          </w:p>
        </w:tc>
        <w:tc>
          <w:tcPr>
            <w:tcW w:w="1987" w:type="dxa"/>
            <w:tcBorders>
              <w:top w:val="nil"/>
              <w:left w:val="single" w:sz="4" w:space="0" w:color="auto"/>
              <w:bottom w:val="nil"/>
              <w:right w:val="single" w:sz="4" w:space="0" w:color="auto"/>
            </w:tcBorders>
            <w:vAlign w:val="center"/>
          </w:tcPr>
          <w:p w:rsidR="00395DFA" w:rsidRPr="00027301" w:rsidRDefault="00395DFA" w:rsidP="00DB4DE5">
            <w:pPr>
              <w:pStyle w:val="a7"/>
              <w:jc w:val="both"/>
              <w:rPr>
                <w:sz w:val="24"/>
              </w:rPr>
            </w:pPr>
          </w:p>
        </w:tc>
        <w:tc>
          <w:tcPr>
            <w:tcW w:w="1853" w:type="dxa"/>
            <w:tcBorders>
              <w:top w:val="nil"/>
              <w:left w:val="single" w:sz="4" w:space="0" w:color="auto"/>
              <w:bottom w:val="nil"/>
              <w:right w:val="single" w:sz="4" w:space="0" w:color="auto"/>
            </w:tcBorders>
            <w:vAlign w:val="center"/>
          </w:tcPr>
          <w:p w:rsidR="00395DFA" w:rsidRPr="00027301" w:rsidRDefault="00395DFA" w:rsidP="00DB4DE5">
            <w:pPr>
              <w:pStyle w:val="a7"/>
              <w:jc w:val="both"/>
              <w:rPr>
                <w:sz w:val="24"/>
              </w:rPr>
            </w:pPr>
          </w:p>
        </w:tc>
      </w:tr>
      <w:tr w:rsidR="00395DFA" w:rsidRPr="00027301" w:rsidTr="00DB4DE5">
        <w:trPr>
          <w:cantSplit/>
          <w:trHeight w:val="316"/>
        </w:trPr>
        <w:tc>
          <w:tcPr>
            <w:tcW w:w="672" w:type="dxa"/>
            <w:tcBorders>
              <w:top w:val="nil"/>
              <w:left w:val="single" w:sz="4" w:space="0" w:color="auto"/>
              <w:bottom w:val="nil"/>
              <w:right w:val="single" w:sz="4" w:space="0" w:color="auto"/>
            </w:tcBorders>
            <w:vAlign w:val="center"/>
          </w:tcPr>
          <w:p w:rsidR="00395DFA" w:rsidRPr="00027301" w:rsidRDefault="00395DFA" w:rsidP="00DB4DE5">
            <w:pPr>
              <w:pStyle w:val="a7"/>
              <w:jc w:val="both"/>
              <w:rPr>
                <w:sz w:val="24"/>
              </w:rPr>
            </w:pPr>
          </w:p>
        </w:tc>
        <w:tc>
          <w:tcPr>
            <w:tcW w:w="5107" w:type="dxa"/>
            <w:gridSpan w:val="5"/>
            <w:tcBorders>
              <w:top w:val="nil"/>
              <w:left w:val="single" w:sz="4" w:space="0" w:color="auto"/>
              <w:bottom w:val="nil"/>
              <w:right w:val="single" w:sz="4" w:space="0" w:color="auto"/>
            </w:tcBorders>
            <w:vAlign w:val="center"/>
          </w:tcPr>
          <w:p w:rsidR="00395DFA" w:rsidRPr="00027301" w:rsidRDefault="00395DFA" w:rsidP="00DB4DE5">
            <w:pPr>
              <w:pStyle w:val="a7"/>
              <w:ind w:left="179"/>
              <w:jc w:val="both"/>
              <w:rPr>
                <w:sz w:val="24"/>
              </w:rPr>
            </w:pPr>
            <w:r w:rsidRPr="00027301">
              <w:rPr>
                <w:sz w:val="24"/>
              </w:rPr>
              <w:t xml:space="preserve">документации, недостоверность </w:t>
            </w:r>
          </w:p>
        </w:tc>
        <w:tc>
          <w:tcPr>
            <w:tcW w:w="1987" w:type="dxa"/>
            <w:tcBorders>
              <w:top w:val="nil"/>
              <w:left w:val="single" w:sz="4" w:space="0" w:color="auto"/>
              <w:bottom w:val="nil"/>
              <w:right w:val="single" w:sz="4" w:space="0" w:color="auto"/>
            </w:tcBorders>
            <w:vAlign w:val="center"/>
          </w:tcPr>
          <w:p w:rsidR="00395DFA" w:rsidRPr="00027301" w:rsidRDefault="00395DFA" w:rsidP="00DB4DE5">
            <w:pPr>
              <w:pStyle w:val="a7"/>
              <w:jc w:val="both"/>
              <w:rPr>
                <w:sz w:val="24"/>
              </w:rPr>
            </w:pPr>
          </w:p>
        </w:tc>
        <w:tc>
          <w:tcPr>
            <w:tcW w:w="1853" w:type="dxa"/>
            <w:tcBorders>
              <w:top w:val="nil"/>
              <w:left w:val="single" w:sz="4" w:space="0" w:color="auto"/>
              <w:bottom w:val="nil"/>
              <w:right w:val="single" w:sz="4" w:space="0" w:color="auto"/>
            </w:tcBorders>
            <w:vAlign w:val="center"/>
          </w:tcPr>
          <w:p w:rsidR="00395DFA" w:rsidRPr="00027301" w:rsidRDefault="00395DFA" w:rsidP="00DB4DE5">
            <w:pPr>
              <w:pStyle w:val="a7"/>
              <w:jc w:val="both"/>
              <w:rPr>
                <w:sz w:val="24"/>
              </w:rPr>
            </w:pPr>
          </w:p>
        </w:tc>
      </w:tr>
      <w:tr w:rsidR="00395DFA" w:rsidRPr="00027301" w:rsidTr="00DB4DE5">
        <w:trPr>
          <w:trHeight w:val="268"/>
        </w:trPr>
        <w:tc>
          <w:tcPr>
            <w:tcW w:w="672"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2246" w:type="dxa"/>
            <w:tcBorders>
              <w:top w:val="nil"/>
              <w:left w:val="single" w:sz="4" w:space="0" w:color="auto"/>
              <w:bottom w:val="single" w:sz="4" w:space="0" w:color="auto"/>
              <w:right w:val="nil"/>
            </w:tcBorders>
            <w:vAlign w:val="center"/>
          </w:tcPr>
          <w:p w:rsidR="00395DFA" w:rsidRPr="00027301" w:rsidRDefault="00395DFA" w:rsidP="00DB4DE5">
            <w:pPr>
              <w:pStyle w:val="a7"/>
              <w:ind w:left="179"/>
              <w:jc w:val="both"/>
              <w:rPr>
                <w:sz w:val="24"/>
              </w:rPr>
            </w:pPr>
            <w:r w:rsidRPr="00027301">
              <w:rPr>
                <w:sz w:val="24"/>
              </w:rPr>
              <w:t xml:space="preserve">отчетных данных </w:t>
            </w:r>
          </w:p>
        </w:tc>
        <w:tc>
          <w:tcPr>
            <w:tcW w:w="734" w:type="dxa"/>
            <w:tcBorders>
              <w:top w:val="nil"/>
              <w:left w:val="nil"/>
              <w:bottom w:val="single" w:sz="4" w:space="0" w:color="auto"/>
              <w:right w:val="nil"/>
            </w:tcBorders>
            <w:vAlign w:val="center"/>
          </w:tcPr>
          <w:p w:rsidR="00395DFA" w:rsidRPr="00027301" w:rsidRDefault="00395DFA" w:rsidP="00DB4DE5">
            <w:pPr>
              <w:pStyle w:val="a7"/>
              <w:ind w:left="179"/>
              <w:jc w:val="both"/>
              <w:rPr>
                <w:sz w:val="24"/>
              </w:rPr>
            </w:pPr>
          </w:p>
        </w:tc>
        <w:tc>
          <w:tcPr>
            <w:tcW w:w="303" w:type="dxa"/>
            <w:tcBorders>
              <w:top w:val="nil"/>
              <w:left w:val="nil"/>
              <w:bottom w:val="single" w:sz="4" w:space="0" w:color="auto"/>
              <w:right w:val="nil"/>
            </w:tcBorders>
            <w:vAlign w:val="center"/>
          </w:tcPr>
          <w:p w:rsidR="00395DFA" w:rsidRPr="00027301" w:rsidRDefault="00395DFA" w:rsidP="00DB4DE5">
            <w:pPr>
              <w:pStyle w:val="a7"/>
              <w:ind w:left="179"/>
              <w:jc w:val="both"/>
              <w:rPr>
                <w:sz w:val="24"/>
              </w:rPr>
            </w:pPr>
          </w:p>
        </w:tc>
        <w:tc>
          <w:tcPr>
            <w:tcW w:w="686" w:type="dxa"/>
            <w:tcBorders>
              <w:top w:val="nil"/>
              <w:left w:val="nil"/>
              <w:bottom w:val="single" w:sz="4" w:space="0" w:color="auto"/>
              <w:right w:val="nil"/>
            </w:tcBorders>
            <w:vAlign w:val="center"/>
          </w:tcPr>
          <w:p w:rsidR="00395DFA" w:rsidRPr="00027301" w:rsidRDefault="00395DFA" w:rsidP="00DB4DE5">
            <w:pPr>
              <w:pStyle w:val="a7"/>
              <w:jc w:val="both"/>
              <w:rPr>
                <w:sz w:val="24"/>
              </w:rPr>
            </w:pPr>
          </w:p>
        </w:tc>
        <w:tc>
          <w:tcPr>
            <w:tcW w:w="1138" w:type="dxa"/>
            <w:tcBorders>
              <w:top w:val="nil"/>
              <w:left w:val="nil"/>
              <w:bottom w:val="single" w:sz="4" w:space="0" w:color="auto"/>
              <w:right w:val="single" w:sz="4" w:space="0" w:color="auto"/>
            </w:tcBorders>
            <w:vAlign w:val="center"/>
          </w:tcPr>
          <w:p w:rsidR="00395DFA" w:rsidRPr="00027301" w:rsidRDefault="00395DFA" w:rsidP="00DB4DE5">
            <w:pPr>
              <w:pStyle w:val="a7"/>
              <w:jc w:val="both"/>
              <w:rPr>
                <w:sz w:val="24"/>
              </w:rPr>
            </w:pPr>
          </w:p>
        </w:tc>
        <w:tc>
          <w:tcPr>
            <w:tcW w:w="1987"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1853"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r>
      <w:tr w:rsidR="00395DFA" w:rsidRPr="00027301" w:rsidTr="00DB4DE5">
        <w:trPr>
          <w:cantSplit/>
          <w:trHeight w:val="350"/>
        </w:trPr>
        <w:tc>
          <w:tcPr>
            <w:tcW w:w="672"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100"/>
              <w:jc w:val="both"/>
              <w:rPr>
                <w:sz w:val="24"/>
              </w:rPr>
            </w:pPr>
            <w:r w:rsidRPr="00027301">
              <w:rPr>
                <w:sz w:val="24"/>
              </w:rPr>
              <w:t xml:space="preserve">5. </w:t>
            </w:r>
          </w:p>
        </w:tc>
        <w:tc>
          <w:tcPr>
            <w:tcW w:w="5107" w:type="dxa"/>
            <w:gridSpan w:val="5"/>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179" w:right="129"/>
              <w:jc w:val="both"/>
              <w:rPr>
                <w:sz w:val="24"/>
              </w:rPr>
            </w:pPr>
            <w:r w:rsidRPr="00027301">
              <w:rPr>
                <w:sz w:val="24"/>
              </w:rPr>
              <w:t xml:space="preserve">Нарушение сроков представления </w:t>
            </w:r>
          </w:p>
        </w:tc>
        <w:tc>
          <w:tcPr>
            <w:tcW w:w="1987"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right="28"/>
              <w:jc w:val="both"/>
              <w:rPr>
                <w:sz w:val="24"/>
              </w:rPr>
            </w:pPr>
            <w:r w:rsidRPr="00027301">
              <w:rPr>
                <w:sz w:val="24"/>
              </w:rPr>
              <w:t xml:space="preserve">1 случай </w:t>
            </w:r>
          </w:p>
        </w:tc>
        <w:tc>
          <w:tcPr>
            <w:tcW w:w="1853"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96"/>
              <w:jc w:val="both"/>
              <w:rPr>
                <w:sz w:val="24"/>
              </w:rPr>
            </w:pPr>
            <w:r w:rsidRPr="00027301">
              <w:rPr>
                <w:sz w:val="24"/>
              </w:rPr>
              <w:t xml:space="preserve">до 50 </w:t>
            </w:r>
          </w:p>
        </w:tc>
      </w:tr>
      <w:tr w:rsidR="00395DFA" w:rsidRPr="00027301" w:rsidTr="00DB4DE5">
        <w:trPr>
          <w:trHeight w:val="292"/>
        </w:trPr>
        <w:tc>
          <w:tcPr>
            <w:tcW w:w="672"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3283" w:type="dxa"/>
            <w:gridSpan w:val="3"/>
            <w:tcBorders>
              <w:top w:val="nil"/>
              <w:left w:val="single" w:sz="4" w:space="0" w:color="auto"/>
              <w:bottom w:val="single" w:sz="4" w:space="0" w:color="auto"/>
              <w:right w:val="nil"/>
            </w:tcBorders>
            <w:vAlign w:val="center"/>
          </w:tcPr>
          <w:p w:rsidR="00395DFA" w:rsidRPr="00027301" w:rsidRDefault="00395DFA" w:rsidP="00DB4DE5">
            <w:pPr>
              <w:pStyle w:val="a7"/>
              <w:ind w:left="179"/>
              <w:jc w:val="both"/>
              <w:rPr>
                <w:sz w:val="24"/>
              </w:rPr>
            </w:pPr>
            <w:r w:rsidRPr="00027301">
              <w:rPr>
                <w:sz w:val="24"/>
              </w:rPr>
              <w:t xml:space="preserve">установленной отчетности </w:t>
            </w:r>
          </w:p>
        </w:tc>
        <w:tc>
          <w:tcPr>
            <w:tcW w:w="686" w:type="dxa"/>
            <w:tcBorders>
              <w:top w:val="nil"/>
              <w:left w:val="nil"/>
              <w:bottom w:val="single" w:sz="4" w:space="0" w:color="auto"/>
              <w:right w:val="nil"/>
            </w:tcBorders>
            <w:vAlign w:val="center"/>
          </w:tcPr>
          <w:p w:rsidR="00395DFA" w:rsidRPr="00027301" w:rsidRDefault="00395DFA" w:rsidP="00DB4DE5">
            <w:pPr>
              <w:pStyle w:val="a7"/>
              <w:jc w:val="both"/>
              <w:rPr>
                <w:sz w:val="24"/>
              </w:rPr>
            </w:pPr>
          </w:p>
        </w:tc>
        <w:tc>
          <w:tcPr>
            <w:tcW w:w="1138" w:type="dxa"/>
            <w:tcBorders>
              <w:top w:val="nil"/>
              <w:left w:val="nil"/>
              <w:bottom w:val="single" w:sz="4" w:space="0" w:color="auto"/>
              <w:right w:val="single" w:sz="4" w:space="0" w:color="auto"/>
            </w:tcBorders>
            <w:vAlign w:val="center"/>
          </w:tcPr>
          <w:p w:rsidR="00395DFA" w:rsidRPr="00027301" w:rsidRDefault="00395DFA" w:rsidP="00DB4DE5">
            <w:pPr>
              <w:pStyle w:val="a7"/>
              <w:jc w:val="both"/>
              <w:rPr>
                <w:sz w:val="24"/>
              </w:rPr>
            </w:pPr>
          </w:p>
        </w:tc>
        <w:tc>
          <w:tcPr>
            <w:tcW w:w="1987"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1853"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r>
      <w:tr w:rsidR="00395DFA" w:rsidRPr="00027301" w:rsidTr="00DB4DE5">
        <w:trPr>
          <w:cantSplit/>
          <w:trHeight w:val="379"/>
        </w:trPr>
        <w:tc>
          <w:tcPr>
            <w:tcW w:w="672"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100"/>
              <w:jc w:val="both"/>
              <w:rPr>
                <w:sz w:val="24"/>
              </w:rPr>
            </w:pPr>
            <w:r w:rsidRPr="00027301">
              <w:rPr>
                <w:sz w:val="24"/>
              </w:rPr>
              <w:t xml:space="preserve">6. </w:t>
            </w:r>
          </w:p>
        </w:tc>
        <w:tc>
          <w:tcPr>
            <w:tcW w:w="5107" w:type="dxa"/>
            <w:gridSpan w:val="5"/>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right="124"/>
              <w:jc w:val="both"/>
              <w:rPr>
                <w:sz w:val="24"/>
              </w:rPr>
            </w:pPr>
            <w:r w:rsidRPr="00027301">
              <w:rPr>
                <w:sz w:val="24"/>
              </w:rPr>
              <w:t xml:space="preserve">Отсутствие проведения, </w:t>
            </w:r>
          </w:p>
        </w:tc>
        <w:tc>
          <w:tcPr>
            <w:tcW w:w="1987"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right="28"/>
              <w:jc w:val="both"/>
              <w:rPr>
                <w:sz w:val="24"/>
              </w:rPr>
            </w:pPr>
            <w:r w:rsidRPr="00027301">
              <w:rPr>
                <w:sz w:val="24"/>
              </w:rPr>
              <w:t xml:space="preserve">1 случай </w:t>
            </w:r>
          </w:p>
        </w:tc>
        <w:tc>
          <w:tcPr>
            <w:tcW w:w="1853"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96"/>
              <w:jc w:val="both"/>
              <w:rPr>
                <w:sz w:val="24"/>
              </w:rPr>
            </w:pPr>
            <w:r w:rsidRPr="00027301">
              <w:rPr>
                <w:sz w:val="24"/>
              </w:rPr>
              <w:t xml:space="preserve">до 50 </w:t>
            </w:r>
          </w:p>
        </w:tc>
      </w:tr>
      <w:tr w:rsidR="00395DFA" w:rsidRPr="00027301" w:rsidTr="00DB4DE5">
        <w:trPr>
          <w:cantSplit/>
          <w:trHeight w:val="326"/>
        </w:trPr>
        <w:tc>
          <w:tcPr>
            <w:tcW w:w="672" w:type="dxa"/>
            <w:tcBorders>
              <w:top w:val="nil"/>
              <w:left w:val="single" w:sz="4" w:space="0" w:color="auto"/>
              <w:bottom w:val="nil"/>
              <w:right w:val="single" w:sz="4" w:space="0" w:color="auto"/>
            </w:tcBorders>
            <w:vAlign w:val="center"/>
          </w:tcPr>
          <w:p w:rsidR="00395DFA" w:rsidRPr="00027301" w:rsidRDefault="00395DFA" w:rsidP="00DB4DE5">
            <w:pPr>
              <w:pStyle w:val="a7"/>
              <w:jc w:val="both"/>
              <w:rPr>
                <w:sz w:val="24"/>
              </w:rPr>
            </w:pPr>
          </w:p>
        </w:tc>
        <w:tc>
          <w:tcPr>
            <w:tcW w:w="5107" w:type="dxa"/>
            <w:gridSpan w:val="5"/>
            <w:tcBorders>
              <w:top w:val="nil"/>
              <w:left w:val="single" w:sz="4" w:space="0" w:color="auto"/>
              <w:bottom w:val="nil"/>
              <w:right w:val="single" w:sz="4" w:space="0" w:color="auto"/>
            </w:tcBorders>
            <w:vAlign w:val="center"/>
          </w:tcPr>
          <w:p w:rsidR="00395DFA" w:rsidRPr="00027301" w:rsidRDefault="00395DFA" w:rsidP="00DB4DE5">
            <w:pPr>
              <w:pStyle w:val="a7"/>
              <w:ind w:right="129"/>
              <w:jc w:val="both"/>
              <w:rPr>
                <w:sz w:val="24"/>
              </w:rPr>
            </w:pPr>
            <w:r w:rsidRPr="00027301">
              <w:rPr>
                <w:sz w:val="24"/>
              </w:rPr>
              <w:t xml:space="preserve">несвоевременное или некачественное </w:t>
            </w:r>
          </w:p>
        </w:tc>
        <w:tc>
          <w:tcPr>
            <w:tcW w:w="1987" w:type="dxa"/>
            <w:tcBorders>
              <w:top w:val="nil"/>
              <w:left w:val="single" w:sz="4" w:space="0" w:color="auto"/>
              <w:bottom w:val="nil"/>
              <w:right w:val="single" w:sz="4" w:space="0" w:color="auto"/>
            </w:tcBorders>
            <w:vAlign w:val="center"/>
          </w:tcPr>
          <w:p w:rsidR="00395DFA" w:rsidRPr="00027301" w:rsidRDefault="00395DFA" w:rsidP="00DB4DE5">
            <w:pPr>
              <w:pStyle w:val="a7"/>
              <w:jc w:val="both"/>
              <w:rPr>
                <w:sz w:val="24"/>
              </w:rPr>
            </w:pPr>
          </w:p>
        </w:tc>
        <w:tc>
          <w:tcPr>
            <w:tcW w:w="1853" w:type="dxa"/>
            <w:tcBorders>
              <w:top w:val="nil"/>
              <w:left w:val="single" w:sz="4" w:space="0" w:color="auto"/>
              <w:bottom w:val="nil"/>
              <w:right w:val="single" w:sz="4" w:space="0" w:color="auto"/>
            </w:tcBorders>
            <w:vAlign w:val="center"/>
          </w:tcPr>
          <w:p w:rsidR="00395DFA" w:rsidRPr="00027301" w:rsidRDefault="00395DFA" w:rsidP="00DB4DE5">
            <w:pPr>
              <w:pStyle w:val="a7"/>
              <w:jc w:val="both"/>
              <w:rPr>
                <w:sz w:val="24"/>
              </w:rPr>
            </w:pPr>
          </w:p>
        </w:tc>
      </w:tr>
      <w:tr w:rsidR="00395DFA" w:rsidRPr="00027301" w:rsidTr="00DB4DE5">
        <w:trPr>
          <w:cantSplit/>
          <w:trHeight w:val="297"/>
        </w:trPr>
        <w:tc>
          <w:tcPr>
            <w:tcW w:w="672" w:type="dxa"/>
            <w:tcBorders>
              <w:top w:val="nil"/>
              <w:left w:val="single" w:sz="4" w:space="0" w:color="auto"/>
              <w:right w:val="single" w:sz="4" w:space="0" w:color="auto"/>
            </w:tcBorders>
            <w:vAlign w:val="center"/>
          </w:tcPr>
          <w:p w:rsidR="00395DFA" w:rsidRPr="00027301" w:rsidRDefault="00395DFA" w:rsidP="00DB4DE5">
            <w:pPr>
              <w:pStyle w:val="a7"/>
              <w:jc w:val="both"/>
              <w:rPr>
                <w:sz w:val="24"/>
              </w:rPr>
            </w:pPr>
          </w:p>
        </w:tc>
        <w:tc>
          <w:tcPr>
            <w:tcW w:w="5107" w:type="dxa"/>
            <w:gridSpan w:val="5"/>
            <w:tcBorders>
              <w:top w:val="nil"/>
              <w:left w:val="single" w:sz="4" w:space="0" w:color="auto"/>
              <w:right w:val="single" w:sz="4" w:space="0" w:color="auto"/>
            </w:tcBorders>
            <w:vAlign w:val="center"/>
          </w:tcPr>
          <w:p w:rsidR="00395DFA" w:rsidRPr="00027301" w:rsidRDefault="00395DFA" w:rsidP="00DB4DE5">
            <w:pPr>
              <w:pStyle w:val="a7"/>
              <w:ind w:right="129"/>
              <w:jc w:val="both"/>
              <w:rPr>
                <w:sz w:val="24"/>
              </w:rPr>
            </w:pPr>
            <w:r w:rsidRPr="00027301">
              <w:rPr>
                <w:sz w:val="24"/>
              </w:rPr>
              <w:t xml:space="preserve">проведение инструктажа по технике </w:t>
            </w:r>
          </w:p>
        </w:tc>
        <w:tc>
          <w:tcPr>
            <w:tcW w:w="1987" w:type="dxa"/>
            <w:tcBorders>
              <w:top w:val="nil"/>
              <w:left w:val="single" w:sz="4" w:space="0" w:color="auto"/>
              <w:right w:val="single" w:sz="4" w:space="0" w:color="auto"/>
            </w:tcBorders>
            <w:vAlign w:val="center"/>
          </w:tcPr>
          <w:p w:rsidR="00395DFA" w:rsidRPr="00027301" w:rsidRDefault="00395DFA" w:rsidP="00DB4DE5">
            <w:pPr>
              <w:pStyle w:val="a7"/>
              <w:jc w:val="both"/>
              <w:rPr>
                <w:sz w:val="24"/>
              </w:rPr>
            </w:pPr>
          </w:p>
        </w:tc>
        <w:tc>
          <w:tcPr>
            <w:tcW w:w="1853" w:type="dxa"/>
            <w:tcBorders>
              <w:top w:val="nil"/>
              <w:left w:val="single" w:sz="4" w:space="0" w:color="auto"/>
              <w:right w:val="single" w:sz="4" w:space="0" w:color="auto"/>
            </w:tcBorders>
            <w:vAlign w:val="center"/>
          </w:tcPr>
          <w:p w:rsidR="00395DFA" w:rsidRPr="00027301" w:rsidRDefault="00395DFA" w:rsidP="00DB4DE5">
            <w:pPr>
              <w:pStyle w:val="a7"/>
              <w:jc w:val="both"/>
              <w:rPr>
                <w:sz w:val="24"/>
              </w:rPr>
            </w:pPr>
          </w:p>
        </w:tc>
      </w:tr>
      <w:tr w:rsidR="00395DFA" w:rsidRPr="00027301" w:rsidTr="00DB4DE5">
        <w:trPr>
          <w:cantSplit/>
          <w:trHeight w:val="321"/>
        </w:trPr>
        <w:tc>
          <w:tcPr>
            <w:tcW w:w="672" w:type="dxa"/>
            <w:tcBorders>
              <w:left w:val="single" w:sz="4" w:space="0" w:color="auto"/>
              <w:right w:val="single" w:sz="4" w:space="0" w:color="auto"/>
            </w:tcBorders>
            <w:vAlign w:val="center"/>
          </w:tcPr>
          <w:p w:rsidR="00395DFA" w:rsidRPr="00027301" w:rsidRDefault="00395DFA" w:rsidP="00DB4DE5">
            <w:pPr>
              <w:pStyle w:val="a7"/>
              <w:jc w:val="both"/>
              <w:rPr>
                <w:sz w:val="24"/>
              </w:rPr>
            </w:pPr>
          </w:p>
        </w:tc>
        <w:tc>
          <w:tcPr>
            <w:tcW w:w="5107" w:type="dxa"/>
            <w:gridSpan w:val="5"/>
            <w:tcBorders>
              <w:left w:val="single" w:sz="4" w:space="0" w:color="auto"/>
              <w:right w:val="single" w:sz="4" w:space="0" w:color="auto"/>
            </w:tcBorders>
            <w:vAlign w:val="center"/>
          </w:tcPr>
          <w:p w:rsidR="00395DFA" w:rsidRPr="00027301" w:rsidRDefault="00395DFA" w:rsidP="00DB4DE5">
            <w:pPr>
              <w:pStyle w:val="a7"/>
              <w:ind w:right="134"/>
              <w:jc w:val="both"/>
              <w:rPr>
                <w:sz w:val="24"/>
              </w:rPr>
            </w:pPr>
            <w:r w:rsidRPr="00027301">
              <w:rPr>
                <w:sz w:val="24"/>
              </w:rPr>
              <w:t xml:space="preserve">пожарной и противопожарной </w:t>
            </w:r>
          </w:p>
        </w:tc>
        <w:tc>
          <w:tcPr>
            <w:tcW w:w="1987" w:type="dxa"/>
            <w:tcBorders>
              <w:left w:val="single" w:sz="4" w:space="0" w:color="auto"/>
              <w:right w:val="single" w:sz="4" w:space="0" w:color="auto"/>
            </w:tcBorders>
            <w:vAlign w:val="center"/>
          </w:tcPr>
          <w:p w:rsidR="00395DFA" w:rsidRPr="00027301" w:rsidRDefault="00395DFA" w:rsidP="00DB4DE5">
            <w:pPr>
              <w:pStyle w:val="a7"/>
              <w:jc w:val="both"/>
              <w:rPr>
                <w:sz w:val="24"/>
              </w:rPr>
            </w:pPr>
          </w:p>
        </w:tc>
        <w:tc>
          <w:tcPr>
            <w:tcW w:w="1853" w:type="dxa"/>
            <w:tcBorders>
              <w:left w:val="single" w:sz="4" w:space="0" w:color="auto"/>
              <w:right w:val="single" w:sz="4" w:space="0" w:color="auto"/>
            </w:tcBorders>
            <w:vAlign w:val="center"/>
          </w:tcPr>
          <w:p w:rsidR="00395DFA" w:rsidRPr="00027301" w:rsidRDefault="00395DFA" w:rsidP="00DB4DE5">
            <w:pPr>
              <w:pStyle w:val="a7"/>
              <w:jc w:val="both"/>
              <w:rPr>
                <w:sz w:val="24"/>
              </w:rPr>
            </w:pPr>
          </w:p>
        </w:tc>
      </w:tr>
      <w:tr w:rsidR="00395DFA" w:rsidRPr="00027301" w:rsidTr="00DB4DE5">
        <w:trPr>
          <w:cantSplit/>
          <w:trHeight w:val="297"/>
        </w:trPr>
        <w:tc>
          <w:tcPr>
            <w:tcW w:w="672" w:type="dxa"/>
            <w:tcBorders>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5107" w:type="dxa"/>
            <w:gridSpan w:val="5"/>
            <w:tcBorders>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r w:rsidRPr="00027301">
              <w:rPr>
                <w:sz w:val="24"/>
              </w:rPr>
              <w:t xml:space="preserve">безопасности </w:t>
            </w:r>
          </w:p>
        </w:tc>
        <w:tc>
          <w:tcPr>
            <w:tcW w:w="1987" w:type="dxa"/>
            <w:tcBorders>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1853" w:type="dxa"/>
            <w:tcBorders>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r>
      <w:tr w:rsidR="00395DFA" w:rsidRPr="00027301" w:rsidTr="00DB4DE5">
        <w:trPr>
          <w:cantSplit/>
          <w:trHeight w:val="350"/>
        </w:trPr>
        <w:tc>
          <w:tcPr>
            <w:tcW w:w="672"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100"/>
              <w:jc w:val="both"/>
              <w:rPr>
                <w:sz w:val="24"/>
              </w:rPr>
            </w:pPr>
            <w:r w:rsidRPr="00027301">
              <w:rPr>
                <w:sz w:val="24"/>
              </w:rPr>
              <w:t xml:space="preserve">7. </w:t>
            </w:r>
          </w:p>
        </w:tc>
        <w:tc>
          <w:tcPr>
            <w:tcW w:w="5107" w:type="dxa"/>
            <w:gridSpan w:val="5"/>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right="129"/>
              <w:jc w:val="both"/>
              <w:rPr>
                <w:sz w:val="24"/>
              </w:rPr>
            </w:pPr>
            <w:r w:rsidRPr="00027301">
              <w:rPr>
                <w:sz w:val="24"/>
              </w:rPr>
              <w:t xml:space="preserve">Нарушение правил техники </w:t>
            </w:r>
          </w:p>
        </w:tc>
        <w:tc>
          <w:tcPr>
            <w:tcW w:w="1987"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right="28"/>
              <w:jc w:val="both"/>
              <w:rPr>
                <w:sz w:val="24"/>
              </w:rPr>
            </w:pPr>
            <w:r w:rsidRPr="00027301">
              <w:rPr>
                <w:sz w:val="24"/>
              </w:rPr>
              <w:t xml:space="preserve">1 случай </w:t>
            </w:r>
          </w:p>
        </w:tc>
        <w:tc>
          <w:tcPr>
            <w:tcW w:w="1853"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96"/>
              <w:jc w:val="both"/>
              <w:rPr>
                <w:sz w:val="24"/>
              </w:rPr>
            </w:pPr>
            <w:r w:rsidRPr="00027301">
              <w:rPr>
                <w:sz w:val="24"/>
              </w:rPr>
              <w:t xml:space="preserve">до 50 </w:t>
            </w:r>
          </w:p>
        </w:tc>
      </w:tr>
      <w:tr w:rsidR="00395DFA" w:rsidRPr="00027301" w:rsidTr="00DB4DE5">
        <w:trPr>
          <w:cantSplit/>
          <w:trHeight w:val="302"/>
        </w:trPr>
        <w:tc>
          <w:tcPr>
            <w:tcW w:w="672"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5107" w:type="dxa"/>
            <w:gridSpan w:val="5"/>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ind w:left="100"/>
              <w:jc w:val="both"/>
              <w:rPr>
                <w:sz w:val="24"/>
              </w:rPr>
            </w:pPr>
            <w:r w:rsidRPr="00027301">
              <w:rPr>
                <w:sz w:val="24"/>
              </w:rPr>
              <w:t xml:space="preserve">безопасности и пожарной безопасности </w:t>
            </w:r>
          </w:p>
        </w:tc>
        <w:tc>
          <w:tcPr>
            <w:tcW w:w="1987"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1853"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r>
      <w:tr w:rsidR="00395DFA" w:rsidRPr="00027301" w:rsidTr="00DB4DE5">
        <w:trPr>
          <w:cantSplit/>
          <w:trHeight w:val="364"/>
        </w:trPr>
        <w:tc>
          <w:tcPr>
            <w:tcW w:w="672"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100"/>
              <w:jc w:val="both"/>
              <w:rPr>
                <w:sz w:val="24"/>
              </w:rPr>
            </w:pPr>
            <w:r w:rsidRPr="00027301">
              <w:rPr>
                <w:sz w:val="24"/>
              </w:rPr>
              <w:t xml:space="preserve">8. </w:t>
            </w:r>
          </w:p>
        </w:tc>
        <w:tc>
          <w:tcPr>
            <w:tcW w:w="5107" w:type="dxa"/>
            <w:gridSpan w:val="5"/>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right="129"/>
              <w:jc w:val="both"/>
              <w:rPr>
                <w:sz w:val="24"/>
              </w:rPr>
            </w:pPr>
            <w:r w:rsidRPr="00027301">
              <w:rPr>
                <w:sz w:val="24"/>
              </w:rPr>
              <w:t xml:space="preserve">Несоблюдение установленных сроков </w:t>
            </w:r>
          </w:p>
        </w:tc>
        <w:tc>
          <w:tcPr>
            <w:tcW w:w="1987"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right="28"/>
              <w:jc w:val="both"/>
              <w:rPr>
                <w:sz w:val="24"/>
              </w:rPr>
            </w:pPr>
            <w:r w:rsidRPr="00027301">
              <w:rPr>
                <w:sz w:val="24"/>
              </w:rPr>
              <w:t xml:space="preserve">1 случай </w:t>
            </w:r>
          </w:p>
        </w:tc>
        <w:tc>
          <w:tcPr>
            <w:tcW w:w="1853"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96"/>
              <w:jc w:val="both"/>
              <w:rPr>
                <w:sz w:val="24"/>
              </w:rPr>
            </w:pPr>
            <w:r w:rsidRPr="00027301">
              <w:rPr>
                <w:sz w:val="24"/>
              </w:rPr>
              <w:t xml:space="preserve">до 50 </w:t>
            </w:r>
          </w:p>
        </w:tc>
      </w:tr>
      <w:tr w:rsidR="00395DFA" w:rsidRPr="00027301" w:rsidTr="00DB4DE5">
        <w:trPr>
          <w:trHeight w:val="278"/>
        </w:trPr>
        <w:tc>
          <w:tcPr>
            <w:tcW w:w="672"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5107" w:type="dxa"/>
            <w:gridSpan w:val="5"/>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ind w:left="100"/>
              <w:jc w:val="both"/>
              <w:rPr>
                <w:sz w:val="24"/>
              </w:rPr>
            </w:pPr>
            <w:r w:rsidRPr="00027301">
              <w:rPr>
                <w:sz w:val="24"/>
              </w:rPr>
              <w:t xml:space="preserve">по выполнению определенного задания </w:t>
            </w:r>
          </w:p>
        </w:tc>
        <w:tc>
          <w:tcPr>
            <w:tcW w:w="1987"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1853"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r>
      <w:tr w:rsidR="00395DFA" w:rsidRPr="00027301" w:rsidTr="00DB4DE5">
        <w:trPr>
          <w:trHeight w:val="379"/>
        </w:trPr>
        <w:tc>
          <w:tcPr>
            <w:tcW w:w="672"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100"/>
              <w:jc w:val="both"/>
              <w:rPr>
                <w:sz w:val="24"/>
              </w:rPr>
            </w:pPr>
            <w:r w:rsidRPr="00027301">
              <w:rPr>
                <w:sz w:val="24"/>
              </w:rPr>
              <w:t xml:space="preserve">9. </w:t>
            </w:r>
          </w:p>
        </w:tc>
        <w:tc>
          <w:tcPr>
            <w:tcW w:w="5107" w:type="dxa"/>
            <w:gridSpan w:val="5"/>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100"/>
              <w:jc w:val="both"/>
              <w:rPr>
                <w:sz w:val="24"/>
              </w:rPr>
            </w:pPr>
            <w:r w:rsidRPr="00027301">
              <w:rPr>
                <w:sz w:val="24"/>
              </w:rPr>
              <w:t xml:space="preserve">Необоснованный отказ от выполнения </w:t>
            </w:r>
          </w:p>
        </w:tc>
        <w:tc>
          <w:tcPr>
            <w:tcW w:w="1987"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right="28"/>
              <w:jc w:val="both"/>
              <w:rPr>
                <w:sz w:val="24"/>
              </w:rPr>
            </w:pPr>
            <w:r w:rsidRPr="00027301">
              <w:rPr>
                <w:sz w:val="24"/>
              </w:rPr>
              <w:t xml:space="preserve">1 случай </w:t>
            </w:r>
          </w:p>
        </w:tc>
        <w:tc>
          <w:tcPr>
            <w:tcW w:w="1853" w:type="dxa"/>
            <w:tcBorders>
              <w:top w:val="single" w:sz="4" w:space="0" w:color="auto"/>
              <w:left w:val="single" w:sz="4" w:space="0" w:color="auto"/>
              <w:bottom w:val="nil"/>
              <w:right w:val="single" w:sz="4" w:space="0" w:color="auto"/>
            </w:tcBorders>
            <w:vAlign w:val="center"/>
          </w:tcPr>
          <w:p w:rsidR="00395DFA" w:rsidRPr="00027301" w:rsidRDefault="00395DFA" w:rsidP="00DB4DE5">
            <w:pPr>
              <w:pStyle w:val="a7"/>
              <w:ind w:left="96"/>
              <w:jc w:val="both"/>
              <w:rPr>
                <w:sz w:val="24"/>
              </w:rPr>
            </w:pPr>
            <w:r w:rsidRPr="00027301">
              <w:rPr>
                <w:sz w:val="24"/>
              </w:rPr>
              <w:t xml:space="preserve">до 100 </w:t>
            </w:r>
          </w:p>
        </w:tc>
      </w:tr>
      <w:tr w:rsidR="00395DFA" w:rsidRPr="00027301" w:rsidTr="00DB4DE5">
        <w:trPr>
          <w:trHeight w:val="273"/>
        </w:trPr>
        <w:tc>
          <w:tcPr>
            <w:tcW w:w="672"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5107" w:type="dxa"/>
            <w:gridSpan w:val="5"/>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ind w:left="100"/>
              <w:jc w:val="both"/>
              <w:rPr>
                <w:sz w:val="24"/>
              </w:rPr>
            </w:pPr>
            <w:r w:rsidRPr="00027301">
              <w:rPr>
                <w:sz w:val="24"/>
              </w:rPr>
              <w:t xml:space="preserve">задания вышестоящего руководства </w:t>
            </w:r>
          </w:p>
        </w:tc>
        <w:tc>
          <w:tcPr>
            <w:tcW w:w="1987"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1853"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r>
      <w:tr w:rsidR="00395DFA" w:rsidRPr="00027301" w:rsidTr="00DB4DE5">
        <w:trPr>
          <w:cantSplit/>
          <w:trHeight w:val="355"/>
        </w:trPr>
        <w:tc>
          <w:tcPr>
            <w:tcW w:w="672" w:type="dxa"/>
            <w:tcBorders>
              <w:top w:val="single" w:sz="4" w:space="0" w:color="auto"/>
              <w:left w:val="single" w:sz="4" w:space="0" w:color="auto"/>
              <w:right w:val="single" w:sz="4" w:space="0" w:color="auto"/>
            </w:tcBorders>
            <w:vAlign w:val="center"/>
          </w:tcPr>
          <w:p w:rsidR="00395DFA" w:rsidRPr="00027301" w:rsidRDefault="00395DFA" w:rsidP="00DB4DE5">
            <w:pPr>
              <w:pStyle w:val="a7"/>
              <w:ind w:left="139"/>
              <w:jc w:val="both"/>
              <w:rPr>
                <w:sz w:val="24"/>
              </w:rPr>
            </w:pPr>
            <w:r w:rsidRPr="00027301">
              <w:rPr>
                <w:sz w:val="24"/>
              </w:rPr>
              <w:t xml:space="preserve">l0. </w:t>
            </w:r>
          </w:p>
        </w:tc>
        <w:tc>
          <w:tcPr>
            <w:tcW w:w="5107" w:type="dxa"/>
            <w:gridSpan w:val="5"/>
            <w:tcBorders>
              <w:top w:val="single" w:sz="4" w:space="0" w:color="auto"/>
              <w:left w:val="single" w:sz="4" w:space="0" w:color="auto"/>
              <w:right w:val="single" w:sz="4" w:space="0" w:color="auto"/>
            </w:tcBorders>
            <w:vAlign w:val="center"/>
          </w:tcPr>
          <w:p w:rsidR="00395DFA" w:rsidRPr="00027301" w:rsidRDefault="00395DFA" w:rsidP="00DB4DE5">
            <w:pPr>
              <w:pStyle w:val="a7"/>
              <w:ind w:left="48" w:right="124"/>
              <w:jc w:val="both"/>
              <w:rPr>
                <w:sz w:val="24"/>
              </w:rPr>
            </w:pPr>
            <w:r w:rsidRPr="00027301">
              <w:rPr>
                <w:sz w:val="24"/>
              </w:rPr>
              <w:t xml:space="preserve">Нарушение в учете </w:t>
            </w:r>
            <w:proofErr w:type="gramStart"/>
            <w:r w:rsidRPr="00027301">
              <w:rPr>
                <w:sz w:val="24"/>
              </w:rPr>
              <w:t>материальных</w:t>
            </w:r>
            <w:proofErr w:type="gramEnd"/>
            <w:r w:rsidRPr="00027301">
              <w:rPr>
                <w:sz w:val="24"/>
              </w:rPr>
              <w:t xml:space="preserve"> </w:t>
            </w:r>
          </w:p>
        </w:tc>
        <w:tc>
          <w:tcPr>
            <w:tcW w:w="1987" w:type="dxa"/>
            <w:tcBorders>
              <w:top w:val="single" w:sz="4" w:space="0" w:color="auto"/>
              <w:left w:val="single" w:sz="4" w:space="0" w:color="auto"/>
              <w:right w:val="single" w:sz="4" w:space="0" w:color="auto"/>
            </w:tcBorders>
            <w:vAlign w:val="center"/>
          </w:tcPr>
          <w:p w:rsidR="00395DFA" w:rsidRPr="00027301" w:rsidRDefault="00395DFA" w:rsidP="00DB4DE5">
            <w:pPr>
              <w:pStyle w:val="a7"/>
              <w:ind w:right="28"/>
              <w:jc w:val="both"/>
              <w:rPr>
                <w:sz w:val="24"/>
              </w:rPr>
            </w:pPr>
            <w:r w:rsidRPr="00027301">
              <w:rPr>
                <w:sz w:val="24"/>
              </w:rPr>
              <w:t xml:space="preserve">1 случай </w:t>
            </w:r>
          </w:p>
        </w:tc>
        <w:tc>
          <w:tcPr>
            <w:tcW w:w="1853" w:type="dxa"/>
            <w:tcBorders>
              <w:top w:val="single" w:sz="4" w:space="0" w:color="auto"/>
              <w:left w:val="single" w:sz="4" w:space="0" w:color="auto"/>
              <w:right w:val="single" w:sz="4" w:space="0" w:color="auto"/>
            </w:tcBorders>
            <w:vAlign w:val="center"/>
          </w:tcPr>
          <w:p w:rsidR="00395DFA" w:rsidRPr="00027301" w:rsidRDefault="00395DFA" w:rsidP="00DB4DE5">
            <w:pPr>
              <w:pStyle w:val="a7"/>
              <w:ind w:left="96"/>
              <w:jc w:val="both"/>
              <w:rPr>
                <w:sz w:val="24"/>
              </w:rPr>
            </w:pPr>
            <w:r w:rsidRPr="00027301">
              <w:rPr>
                <w:sz w:val="24"/>
              </w:rPr>
              <w:t xml:space="preserve">до 100 </w:t>
            </w:r>
          </w:p>
        </w:tc>
      </w:tr>
      <w:tr w:rsidR="00395DFA" w:rsidRPr="00027301" w:rsidTr="00DB4DE5">
        <w:trPr>
          <w:cantSplit/>
          <w:trHeight w:val="350"/>
        </w:trPr>
        <w:tc>
          <w:tcPr>
            <w:tcW w:w="672" w:type="dxa"/>
            <w:tcBorders>
              <w:top w:val="nil"/>
              <w:left w:val="single" w:sz="4" w:space="0" w:color="auto"/>
              <w:bottom w:val="nil"/>
              <w:right w:val="single" w:sz="4" w:space="0" w:color="auto"/>
            </w:tcBorders>
            <w:vAlign w:val="center"/>
          </w:tcPr>
          <w:p w:rsidR="00395DFA" w:rsidRPr="00027301" w:rsidRDefault="00395DFA" w:rsidP="00DB4DE5">
            <w:pPr>
              <w:pStyle w:val="a7"/>
              <w:jc w:val="both"/>
              <w:rPr>
                <w:sz w:val="24"/>
              </w:rPr>
            </w:pPr>
          </w:p>
        </w:tc>
        <w:tc>
          <w:tcPr>
            <w:tcW w:w="5107" w:type="dxa"/>
            <w:gridSpan w:val="5"/>
            <w:tcBorders>
              <w:top w:val="nil"/>
              <w:left w:val="single" w:sz="4" w:space="0" w:color="auto"/>
              <w:bottom w:val="nil"/>
              <w:right w:val="single" w:sz="4" w:space="0" w:color="auto"/>
            </w:tcBorders>
            <w:vAlign w:val="center"/>
          </w:tcPr>
          <w:p w:rsidR="00395DFA" w:rsidRPr="00027301" w:rsidRDefault="00395DFA" w:rsidP="00DB4DE5">
            <w:pPr>
              <w:pStyle w:val="a7"/>
              <w:ind w:left="48"/>
              <w:jc w:val="both"/>
              <w:rPr>
                <w:sz w:val="24"/>
              </w:rPr>
            </w:pPr>
            <w:r w:rsidRPr="00027301">
              <w:rPr>
                <w:sz w:val="24"/>
              </w:rPr>
              <w:t xml:space="preserve">средств, допущение недостач, хищений, </w:t>
            </w:r>
          </w:p>
        </w:tc>
        <w:tc>
          <w:tcPr>
            <w:tcW w:w="1987" w:type="dxa"/>
            <w:tcBorders>
              <w:top w:val="nil"/>
              <w:left w:val="single" w:sz="4" w:space="0" w:color="auto"/>
              <w:bottom w:val="nil"/>
              <w:right w:val="single" w:sz="4" w:space="0" w:color="auto"/>
            </w:tcBorders>
            <w:vAlign w:val="center"/>
          </w:tcPr>
          <w:p w:rsidR="00395DFA" w:rsidRPr="00027301" w:rsidRDefault="00395DFA" w:rsidP="00DB4DE5">
            <w:pPr>
              <w:pStyle w:val="a7"/>
              <w:jc w:val="both"/>
              <w:rPr>
                <w:sz w:val="24"/>
              </w:rPr>
            </w:pPr>
          </w:p>
        </w:tc>
        <w:tc>
          <w:tcPr>
            <w:tcW w:w="1853" w:type="dxa"/>
            <w:tcBorders>
              <w:top w:val="nil"/>
              <w:left w:val="single" w:sz="4" w:space="0" w:color="auto"/>
              <w:bottom w:val="nil"/>
              <w:right w:val="single" w:sz="4" w:space="0" w:color="auto"/>
            </w:tcBorders>
            <w:vAlign w:val="center"/>
          </w:tcPr>
          <w:p w:rsidR="00395DFA" w:rsidRPr="00027301" w:rsidRDefault="00395DFA" w:rsidP="00DB4DE5">
            <w:pPr>
              <w:pStyle w:val="a7"/>
              <w:jc w:val="both"/>
              <w:rPr>
                <w:sz w:val="24"/>
              </w:rPr>
            </w:pPr>
          </w:p>
        </w:tc>
      </w:tr>
      <w:tr w:rsidR="00395DFA" w:rsidRPr="00027301" w:rsidTr="00DB4DE5">
        <w:trPr>
          <w:cantSplit/>
          <w:trHeight w:val="268"/>
        </w:trPr>
        <w:tc>
          <w:tcPr>
            <w:tcW w:w="672"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2246" w:type="dxa"/>
            <w:tcBorders>
              <w:top w:val="nil"/>
              <w:left w:val="single" w:sz="4" w:space="0" w:color="auto"/>
              <w:bottom w:val="single" w:sz="4" w:space="0" w:color="auto"/>
              <w:right w:val="nil"/>
            </w:tcBorders>
            <w:vAlign w:val="center"/>
          </w:tcPr>
          <w:p w:rsidR="00395DFA" w:rsidRPr="00027301" w:rsidRDefault="00395DFA" w:rsidP="00DB4DE5">
            <w:pPr>
              <w:pStyle w:val="a7"/>
              <w:ind w:left="100"/>
              <w:jc w:val="both"/>
              <w:rPr>
                <w:sz w:val="24"/>
              </w:rPr>
            </w:pPr>
            <w:r w:rsidRPr="00027301">
              <w:rPr>
                <w:sz w:val="24"/>
              </w:rPr>
              <w:t xml:space="preserve">порчи имущества </w:t>
            </w:r>
          </w:p>
        </w:tc>
        <w:tc>
          <w:tcPr>
            <w:tcW w:w="734" w:type="dxa"/>
            <w:tcBorders>
              <w:top w:val="nil"/>
              <w:left w:val="nil"/>
              <w:bottom w:val="single" w:sz="4" w:space="0" w:color="auto"/>
              <w:right w:val="nil"/>
            </w:tcBorders>
            <w:vAlign w:val="center"/>
          </w:tcPr>
          <w:p w:rsidR="00395DFA" w:rsidRPr="00027301" w:rsidRDefault="00395DFA" w:rsidP="00DB4DE5">
            <w:pPr>
              <w:pStyle w:val="a7"/>
              <w:jc w:val="both"/>
              <w:rPr>
                <w:sz w:val="24"/>
              </w:rPr>
            </w:pPr>
          </w:p>
        </w:tc>
        <w:tc>
          <w:tcPr>
            <w:tcW w:w="303" w:type="dxa"/>
            <w:tcBorders>
              <w:top w:val="nil"/>
              <w:left w:val="nil"/>
              <w:bottom w:val="single" w:sz="4" w:space="0" w:color="auto"/>
              <w:right w:val="nil"/>
            </w:tcBorders>
            <w:vAlign w:val="center"/>
          </w:tcPr>
          <w:p w:rsidR="00395DFA" w:rsidRPr="00027301" w:rsidRDefault="00395DFA" w:rsidP="00DB4DE5">
            <w:pPr>
              <w:pStyle w:val="a7"/>
              <w:jc w:val="both"/>
              <w:rPr>
                <w:sz w:val="24"/>
              </w:rPr>
            </w:pPr>
          </w:p>
        </w:tc>
        <w:tc>
          <w:tcPr>
            <w:tcW w:w="686" w:type="dxa"/>
            <w:tcBorders>
              <w:top w:val="nil"/>
              <w:left w:val="nil"/>
              <w:bottom w:val="single" w:sz="4" w:space="0" w:color="auto"/>
              <w:right w:val="nil"/>
            </w:tcBorders>
            <w:vAlign w:val="center"/>
          </w:tcPr>
          <w:p w:rsidR="00395DFA" w:rsidRPr="00027301" w:rsidRDefault="00395DFA" w:rsidP="00DB4DE5">
            <w:pPr>
              <w:pStyle w:val="a7"/>
              <w:jc w:val="both"/>
              <w:rPr>
                <w:sz w:val="24"/>
              </w:rPr>
            </w:pPr>
          </w:p>
        </w:tc>
        <w:tc>
          <w:tcPr>
            <w:tcW w:w="1138" w:type="dxa"/>
            <w:tcBorders>
              <w:top w:val="nil"/>
              <w:left w:val="nil"/>
              <w:bottom w:val="single" w:sz="4" w:space="0" w:color="auto"/>
              <w:right w:val="single" w:sz="4" w:space="0" w:color="auto"/>
            </w:tcBorders>
            <w:vAlign w:val="center"/>
          </w:tcPr>
          <w:p w:rsidR="00395DFA" w:rsidRPr="00027301" w:rsidRDefault="00395DFA" w:rsidP="00DB4DE5">
            <w:pPr>
              <w:pStyle w:val="a7"/>
              <w:jc w:val="both"/>
              <w:rPr>
                <w:sz w:val="24"/>
              </w:rPr>
            </w:pPr>
          </w:p>
        </w:tc>
        <w:tc>
          <w:tcPr>
            <w:tcW w:w="1987"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c>
          <w:tcPr>
            <w:tcW w:w="1853" w:type="dxa"/>
            <w:tcBorders>
              <w:top w:val="nil"/>
              <w:left w:val="single" w:sz="4" w:space="0" w:color="auto"/>
              <w:bottom w:val="single" w:sz="4" w:space="0" w:color="auto"/>
              <w:right w:val="single" w:sz="4" w:space="0" w:color="auto"/>
            </w:tcBorders>
            <w:vAlign w:val="center"/>
          </w:tcPr>
          <w:p w:rsidR="00395DFA" w:rsidRPr="00027301" w:rsidRDefault="00395DFA" w:rsidP="00DB4DE5">
            <w:pPr>
              <w:pStyle w:val="a7"/>
              <w:jc w:val="both"/>
              <w:rPr>
                <w:sz w:val="24"/>
              </w:rPr>
            </w:pPr>
          </w:p>
        </w:tc>
      </w:tr>
    </w:tbl>
    <w:p w:rsidR="00395DFA" w:rsidRPr="00027301" w:rsidRDefault="00395DFA" w:rsidP="00395DFA">
      <w:pPr>
        <w:pStyle w:val="a7"/>
        <w:jc w:val="both"/>
        <w:rPr>
          <w:sz w:val="24"/>
        </w:rPr>
      </w:pPr>
    </w:p>
    <w:p w:rsidR="00395DFA" w:rsidRPr="00027301" w:rsidRDefault="00395DFA" w:rsidP="00395DFA">
      <w:pPr>
        <w:pStyle w:val="a7"/>
        <w:spacing w:before="1" w:beforeAutospacing="1" w:after="1" w:afterAutospacing="1"/>
        <w:jc w:val="both"/>
        <w:rPr>
          <w:sz w:val="24"/>
        </w:rPr>
      </w:pPr>
      <w:r w:rsidRPr="00027301">
        <w:rPr>
          <w:sz w:val="24"/>
        </w:rPr>
        <w:t xml:space="preserve">6.4.8. Порядок снижения размера премии </w:t>
      </w:r>
    </w:p>
    <w:p w:rsidR="00395DFA" w:rsidRPr="00027301" w:rsidRDefault="00395DFA" w:rsidP="00395DFA">
      <w:pPr>
        <w:pStyle w:val="a7"/>
        <w:ind w:firstLine="708"/>
        <w:jc w:val="both"/>
        <w:rPr>
          <w:sz w:val="24"/>
        </w:rPr>
      </w:pPr>
      <w:r w:rsidRPr="00027301">
        <w:rPr>
          <w:sz w:val="24"/>
        </w:rPr>
        <w:t>Снижение размера премии производится на основании распоряжения главы администрации, приказа руководителя структурного подразделения администрации муниципального района с правом юридического лица, в соответствии с информацией о невыполнении условий премирования, перечисленных в подпункте 4.2.4. Положения.</w:t>
      </w:r>
    </w:p>
    <w:p w:rsidR="00395DFA" w:rsidRPr="00027301" w:rsidRDefault="00395DFA" w:rsidP="00395DFA">
      <w:pPr>
        <w:pStyle w:val="a7"/>
        <w:ind w:firstLine="708"/>
        <w:jc w:val="both"/>
        <w:rPr>
          <w:sz w:val="24"/>
        </w:rPr>
      </w:pPr>
      <w:r w:rsidRPr="00027301">
        <w:rPr>
          <w:sz w:val="24"/>
        </w:rPr>
        <w:t xml:space="preserve">К 25 числу последнего в квартале месяца: </w:t>
      </w:r>
    </w:p>
    <w:p w:rsidR="00395DFA" w:rsidRPr="00027301" w:rsidRDefault="00395DFA" w:rsidP="00395DFA">
      <w:pPr>
        <w:pStyle w:val="a7"/>
        <w:ind w:firstLine="708"/>
        <w:jc w:val="both"/>
        <w:rPr>
          <w:sz w:val="24"/>
        </w:rPr>
      </w:pPr>
      <w:r w:rsidRPr="00027301">
        <w:rPr>
          <w:sz w:val="24"/>
        </w:rPr>
        <w:t>- управляющий делами представляет главе администрации информацию о выполнении и невыполнении условий премирования</w:t>
      </w:r>
      <w:proofErr w:type="gramStart"/>
      <w:r w:rsidRPr="00027301">
        <w:rPr>
          <w:sz w:val="24"/>
        </w:rPr>
        <w:t xml:space="preserve">,; </w:t>
      </w:r>
      <w:proofErr w:type="gramEnd"/>
    </w:p>
    <w:p w:rsidR="00395DFA" w:rsidRPr="00027301" w:rsidRDefault="00395DFA" w:rsidP="00395DFA">
      <w:pPr>
        <w:pStyle w:val="a7"/>
        <w:ind w:firstLine="708"/>
        <w:jc w:val="both"/>
        <w:rPr>
          <w:sz w:val="24"/>
        </w:rPr>
      </w:pPr>
      <w:r w:rsidRPr="00027301">
        <w:rPr>
          <w:sz w:val="24"/>
        </w:rPr>
        <w:t>В случае снижения размера премии работники должны быть ознакомлены с принятым решением (распоряжение) и имеют право его обжаловать. Факт обжалования не приостанавливает действие решения о снижении размера премии.</w:t>
      </w:r>
    </w:p>
    <w:p w:rsidR="00395DFA" w:rsidRPr="00027301" w:rsidRDefault="00395DFA" w:rsidP="00395DFA">
      <w:pPr>
        <w:pStyle w:val="a4"/>
        <w:jc w:val="center"/>
        <w:rPr>
          <w:b/>
          <w:bCs/>
          <w:sz w:val="24"/>
          <w:szCs w:val="24"/>
        </w:rPr>
      </w:pPr>
      <w:bookmarkStart w:id="6" w:name="sub_5005"/>
      <w:r w:rsidRPr="00027301">
        <w:rPr>
          <w:b/>
          <w:bCs/>
          <w:sz w:val="24"/>
          <w:szCs w:val="24"/>
        </w:rPr>
        <w:t>6.5. Ежемесячное денежное поощрение</w:t>
      </w:r>
      <w:bookmarkEnd w:id="6"/>
    </w:p>
    <w:p w:rsidR="00395DFA" w:rsidRPr="00027301" w:rsidRDefault="00395DFA" w:rsidP="00395DFA">
      <w:pPr>
        <w:pStyle w:val="a4"/>
        <w:jc w:val="both"/>
        <w:rPr>
          <w:sz w:val="24"/>
          <w:szCs w:val="24"/>
        </w:rPr>
      </w:pPr>
      <w:r w:rsidRPr="00027301">
        <w:rPr>
          <w:sz w:val="24"/>
          <w:szCs w:val="24"/>
        </w:rPr>
        <w:t>6.5.1. Ежемесячное денежное поощрение выплачивается лицам, замещающим должность муниципальной службы с целью повышения результативности и эффективности деятельности администрации сельского поселения, усиления их мотивации и ответственности за достижение поставленных целей и задач.</w:t>
      </w:r>
    </w:p>
    <w:p w:rsidR="00395DFA" w:rsidRPr="00027301" w:rsidRDefault="00395DFA" w:rsidP="00395DFA">
      <w:pPr>
        <w:pStyle w:val="a4"/>
        <w:jc w:val="both"/>
        <w:rPr>
          <w:sz w:val="24"/>
          <w:szCs w:val="24"/>
        </w:rPr>
      </w:pPr>
      <w:r w:rsidRPr="00027301">
        <w:rPr>
          <w:sz w:val="24"/>
          <w:szCs w:val="24"/>
        </w:rPr>
        <w:t>6.5.2. Конкретный размер ежемесячного денежного поощрения муниципальному служащему устанавливается распоряжением главы сельского поселения в соответствии с законодательством Республики Башкортостан и настоящим решением.</w:t>
      </w:r>
    </w:p>
    <w:p w:rsidR="00395DFA" w:rsidRPr="00027301" w:rsidRDefault="00395DFA" w:rsidP="00395DFA">
      <w:pPr>
        <w:pStyle w:val="a4"/>
        <w:jc w:val="center"/>
        <w:rPr>
          <w:b/>
          <w:bCs/>
          <w:sz w:val="24"/>
          <w:szCs w:val="24"/>
        </w:rPr>
      </w:pPr>
      <w:bookmarkStart w:id="7" w:name="sub_5006"/>
      <w:r w:rsidRPr="00027301">
        <w:rPr>
          <w:b/>
          <w:bCs/>
          <w:sz w:val="24"/>
          <w:szCs w:val="24"/>
        </w:rPr>
        <w:t>6.6. Единовременная выплата при предоставлении ежегодного оплачиваемого отпуска и материальная помощь</w:t>
      </w:r>
      <w:bookmarkEnd w:id="7"/>
    </w:p>
    <w:p w:rsidR="00395DFA" w:rsidRPr="00027301" w:rsidRDefault="00395DFA" w:rsidP="00395DFA">
      <w:pPr>
        <w:pStyle w:val="a4"/>
        <w:jc w:val="both"/>
        <w:rPr>
          <w:sz w:val="24"/>
          <w:szCs w:val="24"/>
        </w:rPr>
      </w:pPr>
      <w:r w:rsidRPr="00027301">
        <w:rPr>
          <w:sz w:val="24"/>
          <w:szCs w:val="24"/>
        </w:rPr>
        <w:t xml:space="preserve">6.6.1. Единовременная выплата муниципальным служащим производится за счет средств фонда оплаты труда в размере </w:t>
      </w:r>
      <w:r>
        <w:rPr>
          <w:sz w:val="24"/>
          <w:szCs w:val="24"/>
        </w:rPr>
        <w:t>трех</w:t>
      </w:r>
      <w:r w:rsidRPr="00027301">
        <w:rPr>
          <w:sz w:val="24"/>
          <w:szCs w:val="24"/>
        </w:rPr>
        <w:t xml:space="preserve"> окладов денежного содержания в год, как правило, при предоставлении ежегодного оплачиваемого отпуска или его части один раз в течение календарного года. В случае неиспользования муниципальным служащим ежегодного оплачиваемого отпуска (либо его части) в текущем календарном году, а также при наличии иных </w:t>
      </w:r>
      <w:r w:rsidRPr="00027301">
        <w:rPr>
          <w:sz w:val="24"/>
          <w:szCs w:val="24"/>
        </w:rPr>
        <w:lastRenderedPageBreak/>
        <w:t>уважительных причин единовременная выплата к отпуску по согласованию с работодателем может быть выплачена в иные сроки в течение календарного года. В случае непредставления муниципальным служащим заявления о выплате единовременной выплаты, указанная выплата производится ему в декабре текущего года.</w:t>
      </w:r>
    </w:p>
    <w:p w:rsidR="00395DFA" w:rsidRPr="00027301" w:rsidRDefault="00395DFA" w:rsidP="00395DFA">
      <w:pPr>
        <w:pStyle w:val="a8"/>
        <w:spacing w:before="0" w:beforeAutospacing="0" w:after="0" w:afterAutospacing="0"/>
        <w:jc w:val="both"/>
      </w:pPr>
      <w:r w:rsidRPr="00027301">
        <w:t>6.6.2.Единовременная выплата производится на основании заявления муниципального служащего. По заявлению муниципального служащего единовременная выплата может быть произведена раздельно по частям, каждая из которых должна быть в размере одного оклада денежного содержания на основании распоряжения главы сельского поселения.</w:t>
      </w:r>
    </w:p>
    <w:p w:rsidR="00395DFA" w:rsidRPr="00027301" w:rsidRDefault="00395DFA" w:rsidP="00395DFA">
      <w:pPr>
        <w:pStyle w:val="a8"/>
        <w:spacing w:before="0" w:beforeAutospacing="0" w:after="0" w:afterAutospacing="0"/>
        <w:jc w:val="both"/>
      </w:pPr>
      <w:r w:rsidRPr="00027301">
        <w:t>6.6.3. При увольнении муниципального служащего, не получившего в текущем году единовременную выплату к отпуску, 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w:t>
      </w:r>
    </w:p>
    <w:p w:rsidR="00395DFA" w:rsidRPr="00027301" w:rsidRDefault="00395DFA" w:rsidP="00395DFA">
      <w:pPr>
        <w:pStyle w:val="a8"/>
        <w:spacing w:before="0" w:beforeAutospacing="0" w:after="0" w:afterAutospacing="0"/>
        <w:jc w:val="both"/>
      </w:pPr>
      <w:r w:rsidRPr="00027301">
        <w:t xml:space="preserve">         Если вновь принятым муниципальным служащим в течение календарного года не использован ежегодный оплачиваемый отпуск, указанная выплата производится в декабре текущего года пропорционально отработанному времени.</w:t>
      </w:r>
    </w:p>
    <w:p w:rsidR="00395DFA" w:rsidRPr="00027301" w:rsidRDefault="00395DFA" w:rsidP="00395DFA">
      <w:pPr>
        <w:pStyle w:val="a4"/>
        <w:jc w:val="both"/>
        <w:rPr>
          <w:sz w:val="24"/>
          <w:szCs w:val="24"/>
        </w:rPr>
      </w:pPr>
      <w:r w:rsidRPr="00027301">
        <w:rPr>
          <w:sz w:val="24"/>
          <w:szCs w:val="24"/>
        </w:rPr>
        <w:t xml:space="preserve">6.6.4. Материальная помощь </w:t>
      </w:r>
      <w:proofErr w:type="gramStart"/>
      <w:r w:rsidRPr="00027301">
        <w:rPr>
          <w:sz w:val="24"/>
          <w:szCs w:val="24"/>
        </w:rPr>
        <w:t>выплачивается по заявлению</w:t>
      </w:r>
      <w:proofErr w:type="gramEnd"/>
      <w:r w:rsidRPr="00027301">
        <w:rPr>
          <w:sz w:val="24"/>
          <w:szCs w:val="24"/>
        </w:rPr>
        <w:t xml:space="preserve"> муниципального служащего на основании распоряжения главы сельского поселения в пределах фонда оплаты труда муниципальных служащих.</w:t>
      </w:r>
    </w:p>
    <w:p w:rsidR="00395DFA" w:rsidRPr="00027301" w:rsidRDefault="00395DFA" w:rsidP="00395DFA">
      <w:pPr>
        <w:pStyle w:val="a8"/>
        <w:spacing w:before="0" w:beforeAutospacing="0" w:after="0" w:afterAutospacing="0"/>
        <w:jc w:val="both"/>
      </w:pPr>
      <w:r w:rsidRPr="00027301">
        <w:t>6.6.5. Материальная помощь может быть выплачена одновременно с единовременной выплатой к отпуску. Материальная помощь относится к выплатам, производимым за счет средств фонда оплаты труда.</w:t>
      </w:r>
    </w:p>
    <w:p w:rsidR="00395DFA" w:rsidRPr="00027301" w:rsidRDefault="00395DFA" w:rsidP="00395DFA">
      <w:pPr>
        <w:pStyle w:val="a8"/>
        <w:spacing w:before="0" w:beforeAutospacing="0" w:after="0" w:afterAutospacing="0"/>
        <w:jc w:val="both"/>
      </w:pPr>
      <w:r w:rsidRPr="00027301">
        <w:t>6.6.6. Материальная помощь не выплачивается:</w:t>
      </w:r>
    </w:p>
    <w:p w:rsidR="00395DFA" w:rsidRPr="00027301" w:rsidRDefault="00395DFA" w:rsidP="00395DFA">
      <w:pPr>
        <w:pStyle w:val="a8"/>
        <w:spacing w:before="0" w:beforeAutospacing="0" w:after="0" w:afterAutospacing="0"/>
        <w:ind w:firstLine="539"/>
        <w:jc w:val="both"/>
      </w:pPr>
      <w:r w:rsidRPr="00027301">
        <w:t>- муниципальным служащим, уволенным и получившим материальную помощь в текущем году и вновь принятым в этом же году;</w:t>
      </w:r>
    </w:p>
    <w:p w:rsidR="00395DFA" w:rsidRPr="00027301" w:rsidRDefault="00395DFA" w:rsidP="00395DFA">
      <w:pPr>
        <w:pStyle w:val="a8"/>
        <w:spacing w:before="0" w:beforeAutospacing="0" w:after="0" w:afterAutospacing="0"/>
        <w:ind w:firstLine="539"/>
        <w:jc w:val="both"/>
      </w:pPr>
      <w:r w:rsidRPr="00027301">
        <w:t>- муниципальным служащим, увольняемым по следующим основаниям:</w:t>
      </w:r>
    </w:p>
    <w:p w:rsidR="00395DFA" w:rsidRPr="00027301" w:rsidRDefault="00395DFA" w:rsidP="00395DFA">
      <w:pPr>
        <w:pStyle w:val="a8"/>
        <w:spacing w:before="0" w:beforeAutospacing="0" w:after="0" w:afterAutospacing="0"/>
        <w:ind w:firstLine="539"/>
        <w:jc w:val="both"/>
      </w:pPr>
      <w:r w:rsidRPr="00027301">
        <w:t xml:space="preserve">         неоднократного неисполнения муниципальным служащим без уважительных причин должностных обязанностей, если он имеет дисциплинарное взыскание;</w:t>
      </w:r>
    </w:p>
    <w:p w:rsidR="00395DFA" w:rsidRPr="00027301" w:rsidRDefault="00395DFA" w:rsidP="00395DFA">
      <w:pPr>
        <w:pStyle w:val="a8"/>
        <w:spacing w:before="0" w:beforeAutospacing="0" w:after="0" w:afterAutospacing="0"/>
        <w:ind w:firstLine="539"/>
        <w:jc w:val="both"/>
      </w:pPr>
      <w:r w:rsidRPr="00027301">
        <w:t xml:space="preserve">        однократного грубого нарушения муниципальным служащим должностных обязанностей:</w:t>
      </w:r>
    </w:p>
    <w:p w:rsidR="00395DFA" w:rsidRPr="00027301" w:rsidRDefault="00395DFA" w:rsidP="00395DFA">
      <w:pPr>
        <w:pStyle w:val="a8"/>
        <w:spacing w:before="0" w:beforeAutospacing="0" w:after="0" w:afterAutospacing="0"/>
        <w:ind w:firstLine="539"/>
        <w:jc w:val="both"/>
      </w:pPr>
      <w:r w:rsidRPr="00027301">
        <w:t>а) прогула (отсутствия на служебном месте без уважительных причин более четырех часов подряд в течение служебного дня);</w:t>
      </w:r>
    </w:p>
    <w:p w:rsidR="00395DFA" w:rsidRPr="00027301" w:rsidRDefault="00395DFA" w:rsidP="00395DFA">
      <w:pPr>
        <w:pStyle w:val="a8"/>
        <w:spacing w:before="0" w:beforeAutospacing="0" w:after="0" w:afterAutospacing="0"/>
        <w:ind w:firstLine="539"/>
        <w:jc w:val="both"/>
      </w:pPr>
      <w:r w:rsidRPr="00027301">
        <w:t>б) появления на службе в состоянии алкогольного, наркотического или иного токсического опьянения;</w:t>
      </w:r>
    </w:p>
    <w:p w:rsidR="00395DFA" w:rsidRPr="00027301" w:rsidRDefault="00395DFA" w:rsidP="00395DFA">
      <w:pPr>
        <w:pStyle w:val="a8"/>
        <w:spacing w:before="0" w:beforeAutospacing="0" w:after="0" w:afterAutospacing="0"/>
        <w:ind w:firstLine="539"/>
        <w:jc w:val="both"/>
      </w:pPr>
      <w:r w:rsidRPr="00027301">
        <w:t>в) разглашения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w:t>
      </w:r>
    </w:p>
    <w:p w:rsidR="00395DFA" w:rsidRPr="00027301" w:rsidRDefault="00395DFA" w:rsidP="00395DFA">
      <w:pPr>
        <w:pStyle w:val="a8"/>
        <w:spacing w:before="0" w:beforeAutospacing="0" w:after="0" w:afterAutospacing="0"/>
        <w:ind w:firstLine="539"/>
        <w:jc w:val="both"/>
      </w:pPr>
      <w:proofErr w:type="gramStart"/>
      <w:r w:rsidRPr="00027301">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395DFA" w:rsidRPr="00027301" w:rsidRDefault="00395DFA" w:rsidP="00395DFA">
      <w:pPr>
        <w:pStyle w:val="a8"/>
        <w:spacing w:before="0" w:beforeAutospacing="0" w:after="0" w:afterAutospacing="0"/>
        <w:ind w:firstLine="539"/>
        <w:jc w:val="both"/>
      </w:pPr>
      <w:r w:rsidRPr="00027301">
        <w:t>д) нарушения муниципальным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395DFA" w:rsidRPr="00027301" w:rsidRDefault="00395DFA" w:rsidP="00395DFA">
      <w:pPr>
        <w:pStyle w:val="a8"/>
        <w:spacing w:before="0" w:beforeAutospacing="0" w:after="0" w:afterAutospacing="0"/>
        <w:ind w:firstLine="539"/>
        <w:jc w:val="both"/>
      </w:pPr>
      <w:r w:rsidRPr="00027301">
        <w:t>е) совершения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395DFA" w:rsidRPr="00027301" w:rsidRDefault="00395DFA" w:rsidP="00395DFA">
      <w:pPr>
        <w:pStyle w:val="a8"/>
        <w:spacing w:before="0" w:beforeAutospacing="0" w:after="0" w:afterAutospacing="0"/>
        <w:ind w:firstLine="539"/>
        <w:jc w:val="both"/>
      </w:pPr>
      <w:r w:rsidRPr="00027301">
        <w:t>е) предоставления муниципальным служащим представителю нанимателя подложных документов или заведомо ложных сведений при заключении служебного контракта;</w:t>
      </w:r>
    </w:p>
    <w:p w:rsidR="00395DFA" w:rsidRPr="00027301" w:rsidRDefault="00395DFA" w:rsidP="00395DFA">
      <w:pPr>
        <w:pStyle w:val="a8"/>
        <w:tabs>
          <w:tab w:val="left" w:pos="851"/>
        </w:tabs>
        <w:spacing w:before="0" w:beforeAutospacing="0" w:after="0" w:afterAutospacing="0"/>
        <w:ind w:firstLine="539"/>
        <w:jc w:val="both"/>
      </w:pPr>
      <w:r w:rsidRPr="00027301">
        <w:t>ж) прекращения допуска муниципальным служащим к сведениям, составляющим государственную тайну, если исполнение должностных обязанностей требует допуска к таким сведениям.</w:t>
      </w:r>
    </w:p>
    <w:p w:rsidR="00395DFA" w:rsidRPr="00027301" w:rsidRDefault="00395DFA" w:rsidP="00395DFA">
      <w:pPr>
        <w:pStyle w:val="a8"/>
        <w:spacing w:before="0" w:beforeAutospacing="0" w:after="0" w:afterAutospacing="0"/>
        <w:jc w:val="both"/>
      </w:pPr>
      <w:r w:rsidRPr="00027301">
        <w:lastRenderedPageBreak/>
        <w:t>6.6.7. Материальная помощь при увольнении по иным основаниям выплачиваются за фактически отработанное время в данном расчетном периоде.</w:t>
      </w:r>
    </w:p>
    <w:p w:rsidR="00395DFA" w:rsidRPr="00027301" w:rsidRDefault="00395DFA" w:rsidP="00395DFA">
      <w:pPr>
        <w:pStyle w:val="a8"/>
        <w:spacing w:before="0" w:beforeAutospacing="0" w:after="0" w:afterAutospacing="0"/>
        <w:jc w:val="both"/>
      </w:pPr>
      <w:r w:rsidRPr="00027301">
        <w:t>6.6.8. В случае если указанным муниципальным служащим материальная помощь уже была выплачена в текущем календарном году, то выплаченная материальная помощь удержанию не подлежит.</w:t>
      </w:r>
    </w:p>
    <w:p w:rsidR="00395DFA" w:rsidRPr="00027301" w:rsidRDefault="00395DFA" w:rsidP="00395DFA">
      <w:pPr>
        <w:pStyle w:val="a4"/>
        <w:jc w:val="both"/>
        <w:rPr>
          <w:sz w:val="24"/>
          <w:szCs w:val="24"/>
        </w:rPr>
      </w:pPr>
      <w:r w:rsidRPr="00027301">
        <w:rPr>
          <w:sz w:val="24"/>
          <w:szCs w:val="24"/>
        </w:rPr>
        <w:t xml:space="preserve">6.6.9. При наличии экономии фонда оплаты труда материальная помощь может быть оказана дополнительно в размере, определяемом в каждом конкретном случае отдельно главой сельского поселения </w:t>
      </w:r>
      <w:proofErr w:type="spellStart"/>
      <w:r>
        <w:rPr>
          <w:sz w:val="24"/>
          <w:szCs w:val="24"/>
        </w:rPr>
        <w:t>Тряпинский</w:t>
      </w:r>
      <w:proofErr w:type="spellEnd"/>
      <w:r w:rsidRPr="00027301">
        <w:rPr>
          <w:sz w:val="24"/>
          <w:szCs w:val="24"/>
        </w:rPr>
        <w:t xml:space="preserve"> сельсовет муниципального района </w:t>
      </w:r>
      <w:proofErr w:type="spellStart"/>
      <w:r w:rsidRPr="00027301">
        <w:rPr>
          <w:sz w:val="24"/>
          <w:szCs w:val="24"/>
        </w:rPr>
        <w:t>Аургазинский</w:t>
      </w:r>
      <w:proofErr w:type="spellEnd"/>
      <w:r w:rsidRPr="00027301">
        <w:rPr>
          <w:sz w:val="24"/>
          <w:szCs w:val="24"/>
        </w:rPr>
        <w:t xml:space="preserve"> район:</w:t>
      </w:r>
    </w:p>
    <w:p w:rsidR="00395DFA" w:rsidRPr="00027301" w:rsidRDefault="00395DFA" w:rsidP="00395DFA">
      <w:pPr>
        <w:pStyle w:val="a8"/>
        <w:spacing w:before="0" w:beforeAutospacing="0" w:after="0" w:afterAutospacing="0"/>
        <w:ind w:firstLine="539"/>
        <w:jc w:val="both"/>
      </w:pPr>
      <w:r w:rsidRPr="00027301">
        <w:t>- в связи с празднованием юбилейных дат (50, 60 и 65 лет для женщин и мужчин и 55 лет для женщин);</w:t>
      </w:r>
    </w:p>
    <w:p w:rsidR="00395DFA" w:rsidRPr="00027301" w:rsidRDefault="00395DFA" w:rsidP="00395DFA">
      <w:pPr>
        <w:pStyle w:val="a8"/>
        <w:spacing w:before="0" w:beforeAutospacing="0" w:after="0" w:afterAutospacing="0"/>
        <w:jc w:val="both"/>
      </w:pPr>
      <w:r w:rsidRPr="00027301">
        <w:t xml:space="preserve">       - в связи с получением муниципальным служащим государственных наград;</w:t>
      </w:r>
    </w:p>
    <w:p w:rsidR="00395DFA" w:rsidRPr="00027301" w:rsidRDefault="00395DFA" w:rsidP="00395DFA">
      <w:pPr>
        <w:pStyle w:val="a4"/>
        <w:jc w:val="both"/>
        <w:rPr>
          <w:sz w:val="24"/>
          <w:szCs w:val="24"/>
        </w:rPr>
      </w:pPr>
      <w:r w:rsidRPr="00027301">
        <w:rPr>
          <w:sz w:val="24"/>
          <w:szCs w:val="24"/>
        </w:rPr>
        <w:t xml:space="preserve">       - при рождении ребенка у муниципального служащего по его заявлению и при предъявлении копии свидетельства о рождении;</w:t>
      </w:r>
    </w:p>
    <w:p w:rsidR="00395DFA" w:rsidRPr="00027301" w:rsidRDefault="00395DFA" w:rsidP="00395DFA">
      <w:pPr>
        <w:pStyle w:val="a4"/>
        <w:jc w:val="both"/>
        <w:rPr>
          <w:sz w:val="24"/>
          <w:szCs w:val="24"/>
        </w:rPr>
      </w:pPr>
      <w:r w:rsidRPr="00027301">
        <w:rPr>
          <w:sz w:val="24"/>
          <w:szCs w:val="24"/>
        </w:rPr>
        <w:t xml:space="preserve">      - в связи с Днем пожилых людей, Днем победы советского народа в Великой Отечественной войне и других знаменательных дат, профессиональными праздниками, а также за достижение высоких показателей деятельности по итогам года или по результатам отдельных мероприятий;</w:t>
      </w:r>
    </w:p>
    <w:p w:rsidR="00395DFA" w:rsidRPr="00027301" w:rsidRDefault="00395DFA" w:rsidP="00395DFA">
      <w:pPr>
        <w:pStyle w:val="a4"/>
        <w:jc w:val="both"/>
        <w:rPr>
          <w:sz w:val="24"/>
          <w:szCs w:val="24"/>
        </w:rPr>
      </w:pPr>
      <w:r w:rsidRPr="00027301">
        <w:rPr>
          <w:sz w:val="24"/>
          <w:szCs w:val="24"/>
        </w:rPr>
        <w:t xml:space="preserve">       - в связи со свадьбой муниципального служащего по его заявлению и при предъявлении копии свидетельства о браке;</w:t>
      </w:r>
    </w:p>
    <w:p w:rsidR="00395DFA" w:rsidRPr="00027301" w:rsidRDefault="00395DFA" w:rsidP="00395DFA">
      <w:pPr>
        <w:pStyle w:val="a4"/>
        <w:jc w:val="both"/>
        <w:rPr>
          <w:sz w:val="24"/>
          <w:szCs w:val="24"/>
        </w:rPr>
      </w:pPr>
      <w:r w:rsidRPr="00027301">
        <w:rPr>
          <w:sz w:val="24"/>
          <w:szCs w:val="24"/>
        </w:rPr>
        <w:t xml:space="preserve">      - в случае смерти муниципального служащего, которая выплачивается одному из родственников по заявлению названного лица и предъявлении копии свидетельства о смерти;</w:t>
      </w:r>
    </w:p>
    <w:p w:rsidR="00395DFA" w:rsidRPr="00027301" w:rsidRDefault="00395DFA" w:rsidP="00395DFA">
      <w:pPr>
        <w:pStyle w:val="a4"/>
        <w:jc w:val="both"/>
        <w:rPr>
          <w:sz w:val="24"/>
          <w:szCs w:val="24"/>
        </w:rPr>
      </w:pPr>
      <w:r w:rsidRPr="00027301">
        <w:rPr>
          <w:sz w:val="24"/>
          <w:szCs w:val="24"/>
        </w:rPr>
        <w:t xml:space="preserve">       - в случае смерти близких родственников муниципального служащего по его заявлению и при предъявлении копии свидетельства о смерти и документов, подтверждающих родство </w:t>
      </w:r>
      <w:proofErr w:type="gramStart"/>
      <w:r w:rsidRPr="00027301">
        <w:rPr>
          <w:sz w:val="24"/>
          <w:szCs w:val="24"/>
        </w:rPr>
        <w:t>с</w:t>
      </w:r>
      <w:proofErr w:type="gramEnd"/>
      <w:r w:rsidRPr="00027301">
        <w:rPr>
          <w:sz w:val="24"/>
          <w:szCs w:val="24"/>
        </w:rPr>
        <w:t xml:space="preserve"> умершим;</w:t>
      </w:r>
    </w:p>
    <w:p w:rsidR="00395DFA" w:rsidRPr="00027301" w:rsidRDefault="00395DFA" w:rsidP="00395DFA">
      <w:pPr>
        <w:pStyle w:val="a8"/>
        <w:spacing w:before="0" w:beforeAutospacing="0" w:after="0" w:afterAutospacing="0"/>
        <w:ind w:firstLine="539"/>
        <w:jc w:val="both"/>
      </w:pPr>
      <w:r w:rsidRPr="00027301">
        <w:t>- вследствие причинения муниципальному служащему или членам его семьи ущерба в результате стихийного бедствия или иных форс-мажорных обстоятельств, в том числе утраты личного имущества на крупную сумму вследствие кражи, пожара, при представлении справки из милиции, управления государственной противопожарной службы;</w:t>
      </w:r>
    </w:p>
    <w:p w:rsidR="00395DFA" w:rsidRPr="00027301" w:rsidRDefault="00395DFA" w:rsidP="00395DFA">
      <w:pPr>
        <w:pStyle w:val="a4"/>
        <w:jc w:val="both"/>
        <w:rPr>
          <w:sz w:val="24"/>
          <w:szCs w:val="24"/>
        </w:rPr>
      </w:pPr>
      <w:r w:rsidRPr="00027301">
        <w:rPr>
          <w:sz w:val="24"/>
          <w:szCs w:val="24"/>
        </w:rPr>
        <w:t xml:space="preserve">      - в других случаях по заявлению муниципального служащего.</w:t>
      </w:r>
    </w:p>
    <w:p w:rsidR="00395DFA" w:rsidRPr="00027301" w:rsidRDefault="00395DFA" w:rsidP="00395DFA">
      <w:pPr>
        <w:pStyle w:val="a4"/>
        <w:jc w:val="both"/>
        <w:rPr>
          <w:sz w:val="24"/>
          <w:szCs w:val="24"/>
        </w:rPr>
      </w:pPr>
      <w:r w:rsidRPr="00027301">
        <w:rPr>
          <w:sz w:val="24"/>
          <w:szCs w:val="24"/>
        </w:rPr>
        <w:t xml:space="preserve">6.10. Увольняемым муниципальным служащим оказание материальной помощи в год увольнения может осуществляться </w:t>
      </w:r>
      <w:proofErr w:type="gramStart"/>
      <w:r w:rsidRPr="00027301">
        <w:rPr>
          <w:sz w:val="24"/>
          <w:szCs w:val="24"/>
        </w:rPr>
        <w:t>пропорционально полным месяцам</w:t>
      </w:r>
      <w:proofErr w:type="gramEnd"/>
      <w:r w:rsidRPr="00027301">
        <w:rPr>
          <w:sz w:val="24"/>
          <w:szCs w:val="24"/>
        </w:rPr>
        <w:t>, прошедшим с начала рабочего года до даты увольнения по письменному заявлению.</w:t>
      </w:r>
    </w:p>
    <w:p w:rsidR="00395DFA" w:rsidRPr="00711A9A" w:rsidRDefault="00395DFA" w:rsidP="00395DFA">
      <w:pPr>
        <w:pStyle w:val="3"/>
        <w:ind w:right="708"/>
        <w:jc w:val="center"/>
        <w:rPr>
          <w:bCs/>
          <w:szCs w:val="28"/>
        </w:rPr>
      </w:pPr>
    </w:p>
    <w:p w:rsidR="00395DFA" w:rsidRDefault="00395DFA" w:rsidP="00395DFA">
      <w:pPr>
        <w:autoSpaceDE w:val="0"/>
        <w:autoSpaceDN w:val="0"/>
        <w:adjustRightInd w:val="0"/>
        <w:jc w:val="right"/>
        <w:outlineLvl w:val="1"/>
      </w:pPr>
    </w:p>
    <w:p w:rsidR="00395DFA" w:rsidRDefault="00395DFA" w:rsidP="00395DFA">
      <w:pPr>
        <w:autoSpaceDE w:val="0"/>
        <w:autoSpaceDN w:val="0"/>
        <w:adjustRightInd w:val="0"/>
        <w:jc w:val="right"/>
        <w:outlineLvl w:val="1"/>
      </w:pPr>
    </w:p>
    <w:p w:rsidR="00395DFA" w:rsidRDefault="00395DFA" w:rsidP="00395DFA">
      <w:pPr>
        <w:autoSpaceDE w:val="0"/>
        <w:autoSpaceDN w:val="0"/>
        <w:adjustRightInd w:val="0"/>
        <w:jc w:val="right"/>
        <w:outlineLvl w:val="1"/>
      </w:pPr>
    </w:p>
    <w:p w:rsidR="00395DFA" w:rsidRDefault="00395DFA" w:rsidP="00395DFA">
      <w:pPr>
        <w:autoSpaceDE w:val="0"/>
        <w:autoSpaceDN w:val="0"/>
        <w:adjustRightInd w:val="0"/>
        <w:jc w:val="right"/>
        <w:outlineLvl w:val="1"/>
      </w:pPr>
    </w:p>
    <w:p w:rsidR="00395DFA" w:rsidRDefault="00395DFA" w:rsidP="00395DFA">
      <w:pPr>
        <w:autoSpaceDE w:val="0"/>
        <w:autoSpaceDN w:val="0"/>
        <w:adjustRightInd w:val="0"/>
        <w:jc w:val="right"/>
        <w:outlineLvl w:val="1"/>
      </w:pPr>
    </w:p>
    <w:p w:rsidR="00395DFA" w:rsidRDefault="00395DFA" w:rsidP="00395DFA">
      <w:pPr>
        <w:autoSpaceDE w:val="0"/>
        <w:autoSpaceDN w:val="0"/>
        <w:adjustRightInd w:val="0"/>
        <w:jc w:val="right"/>
        <w:outlineLvl w:val="1"/>
      </w:pPr>
    </w:p>
    <w:p w:rsidR="00395DFA" w:rsidRDefault="00395DFA" w:rsidP="00395DFA">
      <w:pPr>
        <w:autoSpaceDE w:val="0"/>
        <w:autoSpaceDN w:val="0"/>
        <w:adjustRightInd w:val="0"/>
        <w:jc w:val="right"/>
        <w:outlineLvl w:val="1"/>
      </w:pPr>
    </w:p>
    <w:p w:rsidR="00395DFA" w:rsidRDefault="00395DFA" w:rsidP="00395DFA">
      <w:pPr>
        <w:autoSpaceDE w:val="0"/>
        <w:autoSpaceDN w:val="0"/>
        <w:adjustRightInd w:val="0"/>
        <w:jc w:val="right"/>
        <w:outlineLvl w:val="1"/>
      </w:pPr>
    </w:p>
    <w:p w:rsidR="00395DFA" w:rsidRDefault="00395DFA" w:rsidP="00395DFA">
      <w:pPr>
        <w:autoSpaceDE w:val="0"/>
        <w:autoSpaceDN w:val="0"/>
        <w:adjustRightInd w:val="0"/>
        <w:jc w:val="right"/>
        <w:outlineLvl w:val="1"/>
      </w:pPr>
    </w:p>
    <w:p w:rsidR="00395DFA" w:rsidRDefault="00395DFA" w:rsidP="00395DFA">
      <w:pPr>
        <w:autoSpaceDE w:val="0"/>
        <w:autoSpaceDN w:val="0"/>
        <w:adjustRightInd w:val="0"/>
        <w:jc w:val="right"/>
        <w:outlineLvl w:val="1"/>
      </w:pPr>
    </w:p>
    <w:p w:rsidR="00395DFA" w:rsidRDefault="00395DFA" w:rsidP="00395DFA">
      <w:pPr>
        <w:autoSpaceDE w:val="0"/>
        <w:autoSpaceDN w:val="0"/>
        <w:adjustRightInd w:val="0"/>
        <w:jc w:val="right"/>
        <w:outlineLvl w:val="1"/>
      </w:pPr>
    </w:p>
    <w:p w:rsidR="00395DFA" w:rsidRDefault="00395DFA" w:rsidP="00395DFA">
      <w:pPr>
        <w:autoSpaceDE w:val="0"/>
        <w:autoSpaceDN w:val="0"/>
        <w:adjustRightInd w:val="0"/>
        <w:jc w:val="right"/>
        <w:outlineLvl w:val="1"/>
      </w:pPr>
    </w:p>
    <w:p w:rsidR="00395DFA" w:rsidRDefault="00395DFA" w:rsidP="00395DFA">
      <w:pPr>
        <w:autoSpaceDE w:val="0"/>
        <w:autoSpaceDN w:val="0"/>
        <w:adjustRightInd w:val="0"/>
        <w:jc w:val="right"/>
        <w:outlineLvl w:val="1"/>
      </w:pPr>
    </w:p>
    <w:p w:rsidR="00395DFA" w:rsidRDefault="00395DFA" w:rsidP="00395DFA">
      <w:pPr>
        <w:autoSpaceDE w:val="0"/>
        <w:autoSpaceDN w:val="0"/>
        <w:adjustRightInd w:val="0"/>
        <w:jc w:val="right"/>
        <w:outlineLvl w:val="1"/>
      </w:pPr>
    </w:p>
    <w:p w:rsidR="00395DFA" w:rsidRDefault="00395DFA" w:rsidP="00395DFA">
      <w:pPr>
        <w:autoSpaceDE w:val="0"/>
        <w:autoSpaceDN w:val="0"/>
        <w:adjustRightInd w:val="0"/>
        <w:jc w:val="right"/>
        <w:outlineLvl w:val="1"/>
      </w:pPr>
    </w:p>
    <w:p w:rsidR="00395DFA" w:rsidRDefault="00395DFA" w:rsidP="00395DFA">
      <w:pPr>
        <w:autoSpaceDE w:val="0"/>
        <w:autoSpaceDN w:val="0"/>
        <w:adjustRightInd w:val="0"/>
        <w:jc w:val="right"/>
        <w:outlineLvl w:val="1"/>
      </w:pPr>
    </w:p>
    <w:p w:rsidR="00395DFA" w:rsidRDefault="00395DFA" w:rsidP="00395DFA">
      <w:pPr>
        <w:autoSpaceDE w:val="0"/>
        <w:autoSpaceDN w:val="0"/>
        <w:adjustRightInd w:val="0"/>
        <w:jc w:val="right"/>
        <w:outlineLvl w:val="1"/>
      </w:pPr>
    </w:p>
    <w:p w:rsidR="00395DFA" w:rsidRPr="009D6D71" w:rsidRDefault="00395DFA" w:rsidP="00395DFA">
      <w:pPr>
        <w:autoSpaceDE w:val="0"/>
        <w:autoSpaceDN w:val="0"/>
        <w:adjustRightInd w:val="0"/>
        <w:jc w:val="right"/>
        <w:outlineLvl w:val="1"/>
        <w:rPr>
          <w:sz w:val="20"/>
        </w:rPr>
      </w:pPr>
      <w:r w:rsidRPr="009D6D71">
        <w:rPr>
          <w:sz w:val="20"/>
        </w:rPr>
        <w:lastRenderedPageBreak/>
        <w:t>Приложение N 1</w:t>
      </w:r>
    </w:p>
    <w:p w:rsidR="00395DFA" w:rsidRPr="009D6D71" w:rsidRDefault="00395DFA" w:rsidP="00395DFA">
      <w:pPr>
        <w:autoSpaceDE w:val="0"/>
        <w:autoSpaceDN w:val="0"/>
        <w:adjustRightInd w:val="0"/>
        <w:jc w:val="right"/>
        <w:rPr>
          <w:sz w:val="20"/>
        </w:rPr>
      </w:pPr>
      <w:r w:rsidRPr="009D6D71">
        <w:rPr>
          <w:sz w:val="20"/>
        </w:rPr>
        <w:t>к Положению об оплате труда</w:t>
      </w:r>
    </w:p>
    <w:p w:rsidR="00395DFA" w:rsidRPr="009D6D71" w:rsidRDefault="00395DFA" w:rsidP="00395DFA">
      <w:pPr>
        <w:autoSpaceDE w:val="0"/>
        <w:autoSpaceDN w:val="0"/>
        <w:adjustRightInd w:val="0"/>
        <w:jc w:val="right"/>
        <w:rPr>
          <w:sz w:val="20"/>
        </w:rPr>
      </w:pPr>
      <w:r w:rsidRPr="009D6D71">
        <w:rPr>
          <w:sz w:val="20"/>
        </w:rPr>
        <w:t>муниципальных служащих и работников,</w:t>
      </w:r>
    </w:p>
    <w:p w:rsidR="00395DFA" w:rsidRPr="009D6D71" w:rsidRDefault="00395DFA" w:rsidP="00395DFA">
      <w:pPr>
        <w:autoSpaceDE w:val="0"/>
        <w:autoSpaceDN w:val="0"/>
        <w:adjustRightInd w:val="0"/>
        <w:jc w:val="right"/>
        <w:rPr>
          <w:sz w:val="20"/>
        </w:rPr>
      </w:pPr>
      <w:proofErr w:type="gramStart"/>
      <w:r w:rsidRPr="009D6D71">
        <w:rPr>
          <w:sz w:val="20"/>
        </w:rPr>
        <w:t>осуществляющих</w:t>
      </w:r>
      <w:proofErr w:type="gramEnd"/>
      <w:r w:rsidRPr="009D6D71">
        <w:rPr>
          <w:sz w:val="20"/>
        </w:rPr>
        <w:t xml:space="preserve"> техническое обеспечение</w:t>
      </w:r>
    </w:p>
    <w:p w:rsidR="00395DFA" w:rsidRPr="009D6D71" w:rsidRDefault="00395DFA" w:rsidP="00395DFA">
      <w:pPr>
        <w:autoSpaceDE w:val="0"/>
        <w:autoSpaceDN w:val="0"/>
        <w:adjustRightInd w:val="0"/>
        <w:jc w:val="right"/>
        <w:rPr>
          <w:sz w:val="20"/>
        </w:rPr>
      </w:pPr>
      <w:r w:rsidRPr="009D6D71">
        <w:rPr>
          <w:sz w:val="20"/>
        </w:rPr>
        <w:t xml:space="preserve">                   </w:t>
      </w:r>
      <w:r w:rsidRPr="009D6D71">
        <w:rPr>
          <w:sz w:val="20"/>
        </w:rPr>
        <w:tab/>
      </w:r>
      <w:r w:rsidRPr="009D6D71">
        <w:rPr>
          <w:sz w:val="20"/>
        </w:rPr>
        <w:tab/>
      </w:r>
      <w:r w:rsidRPr="009D6D71">
        <w:rPr>
          <w:sz w:val="20"/>
        </w:rPr>
        <w:tab/>
      </w:r>
      <w:r w:rsidRPr="009D6D71">
        <w:rPr>
          <w:sz w:val="20"/>
        </w:rPr>
        <w:tab/>
      </w:r>
      <w:r w:rsidRPr="009D6D71">
        <w:rPr>
          <w:sz w:val="20"/>
        </w:rPr>
        <w:tab/>
        <w:t xml:space="preserve">Администрации сельского поселения </w:t>
      </w:r>
      <w:proofErr w:type="spellStart"/>
      <w:r w:rsidRPr="009D6D71">
        <w:rPr>
          <w:sz w:val="20"/>
        </w:rPr>
        <w:t>Тряпинский</w:t>
      </w:r>
      <w:proofErr w:type="spellEnd"/>
      <w:r w:rsidRPr="009D6D71">
        <w:rPr>
          <w:sz w:val="20"/>
        </w:rPr>
        <w:t xml:space="preserve"> сельсовет  муниципального района  </w:t>
      </w:r>
      <w:proofErr w:type="spellStart"/>
      <w:r w:rsidRPr="009D6D71">
        <w:rPr>
          <w:sz w:val="20"/>
        </w:rPr>
        <w:t>Аургазинский</w:t>
      </w:r>
      <w:proofErr w:type="spellEnd"/>
    </w:p>
    <w:p w:rsidR="00395DFA" w:rsidRPr="009D6D71" w:rsidRDefault="00395DFA" w:rsidP="00395DFA">
      <w:pPr>
        <w:autoSpaceDE w:val="0"/>
        <w:autoSpaceDN w:val="0"/>
        <w:adjustRightInd w:val="0"/>
        <w:jc w:val="right"/>
        <w:rPr>
          <w:sz w:val="20"/>
        </w:rPr>
      </w:pPr>
      <w:r w:rsidRPr="009D6D71">
        <w:rPr>
          <w:sz w:val="20"/>
        </w:rPr>
        <w:t>район Республики Башкортостан</w:t>
      </w:r>
    </w:p>
    <w:p w:rsidR="00395DFA" w:rsidRDefault="00395DFA" w:rsidP="00395DFA">
      <w:pPr>
        <w:autoSpaceDE w:val="0"/>
        <w:autoSpaceDN w:val="0"/>
        <w:adjustRightInd w:val="0"/>
        <w:jc w:val="right"/>
      </w:pPr>
    </w:p>
    <w:p w:rsidR="00395DFA" w:rsidRDefault="00395DFA" w:rsidP="00395DFA">
      <w:pPr>
        <w:autoSpaceDE w:val="0"/>
        <w:autoSpaceDN w:val="0"/>
        <w:adjustRightInd w:val="0"/>
        <w:jc w:val="center"/>
      </w:pPr>
      <w:r>
        <w:t>РАЗМЕРЫ ДОЛЖНОСТНЫХ ОКЛАДОВ ЛИЦ, ЗАМЕЩАЮЩИХ</w:t>
      </w:r>
    </w:p>
    <w:p w:rsidR="00395DFA" w:rsidRDefault="00395DFA" w:rsidP="00395DFA">
      <w:pPr>
        <w:autoSpaceDE w:val="0"/>
        <w:autoSpaceDN w:val="0"/>
        <w:adjustRightInd w:val="0"/>
        <w:jc w:val="center"/>
      </w:pPr>
      <w:r>
        <w:t>МУНИЦИПАЛЬНЫЕ ДОЛЖНОСТИ  В АДМИНИСТРАЦИИ  СЕЛЬСКОГО ПОСЕЛЕНИЯ ТРЯПИНСКИЙ СЕЛЬСОВЕТ МУНИЦИПАЛЬНОГО РАЙОНА АУРГАЗИНСКИЙ РАЙОН  РБ</w:t>
      </w:r>
    </w:p>
    <w:tbl>
      <w:tblPr>
        <w:tblW w:w="0" w:type="auto"/>
        <w:tblInd w:w="70" w:type="dxa"/>
        <w:tblLayout w:type="fixed"/>
        <w:tblCellMar>
          <w:left w:w="70" w:type="dxa"/>
          <w:right w:w="70" w:type="dxa"/>
        </w:tblCellMar>
        <w:tblLook w:val="04A0" w:firstRow="1" w:lastRow="0" w:firstColumn="1" w:lastColumn="0" w:noHBand="0" w:noVBand="1"/>
      </w:tblPr>
      <w:tblGrid>
        <w:gridCol w:w="810"/>
        <w:gridCol w:w="5265"/>
        <w:gridCol w:w="3915"/>
      </w:tblGrid>
      <w:tr w:rsidR="00395DFA" w:rsidTr="00DB4DE5">
        <w:trPr>
          <w:cantSplit/>
          <w:trHeight w:val="360"/>
        </w:trPr>
        <w:tc>
          <w:tcPr>
            <w:tcW w:w="810" w:type="dxa"/>
            <w:tcBorders>
              <w:top w:val="single" w:sz="6" w:space="0" w:color="auto"/>
              <w:left w:val="single" w:sz="6" w:space="0" w:color="auto"/>
              <w:bottom w:val="single" w:sz="6" w:space="0" w:color="auto"/>
              <w:right w:val="single" w:sz="6" w:space="0" w:color="auto"/>
            </w:tcBorders>
          </w:tcPr>
          <w:p w:rsidR="00395DFA" w:rsidRDefault="00395DFA" w:rsidP="00DB4DE5">
            <w:pPr>
              <w:autoSpaceDE w:val="0"/>
              <w:autoSpaceDN w:val="0"/>
              <w:adjustRightInd w:val="0"/>
            </w:pPr>
            <w:r>
              <w:t xml:space="preserve">N  </w:t>
            </w:r>
          </w:p>
        </w:tc>
        <w:tc>
          <w:tcPr>
            <w:tcW w:w="5265" w:type="dxa"/>
            <w:tcBorders>
              <w:top w:val="single" w:sz="6" w:space="0" w:color="auto"/>
              <w:left w:val="single" w:sz="6" w:space="0" w:color="auto"/>
              <w:bottom w:val="single" w:sz="6" w:space="0" w:color="auto"/>
              <w:right w:val="single" w:sz="6" w:space="0" w:color="auto"/>
            </w:tcBorders>
          </w:tcPr>
          <w:p w:rsidR="00395DFA" w:rsidRDefault="00395DFA" w:rsidP="00DB4DE5">
            <w:pPr>
              <w:autoSpaceDE w:val="0"/>
              <w:autoSpaceDN w:val="0"/>
              <w:adjustRightInd w:val="0"/>
            </w:pPr>
            <w:r>
              <w:t xml:space="preserve">Наименование должности        </w:t>
            </w:r>
          </w:p>
        </w:tc>
        <w:tc>
          <w:tcPr>
            <w:tcW w:w="3915" w:type="dxa"/>
            <w:tcBorders>
              <w:top w:val="single" w:sz="6" w:space="0" w:color="auto"/>
              <w:left w:val="single" w:sz="6" w:space="0" w:color="auto"/>
              <w:bottom w:val="single" w:sz="6" w:space="0" w:color="auto"/>
              <w:right w:val="single" w:sz="6" w:space="0" w:color="auto"/>
            </w:tcBorders>
          </w:tcPr>
          <w:p w:rsidR="00395DFA" w:rsidRDefault="00395DFA" w:rsidP="00DB4DE5">
            <w:pPr>
              <w:autoSpaceDE w:val="0"/>
              <w:autoSpaceDN w:val="0"/>
              <w:adjustRightInd w:val="0"/>
            </w:pPr>
            <w:r>
              <w:t>Должностной оклад (денежное</w:t>
            </w:r>
            <w:r>
              <w:br/>
              <w:t xml:space="preserve">вознаграждение), руб.   </w:t>
            </w:r>
          </w:p>
        </w:tc>
      </w:tr>
      <w:tr w:rsidR="00395DFA" w:rsidTr="00DB4DE5">
        <w:trPr>
          <w:cantSplit/>
          <w:trHeight w:val="240"/>
        </w:trPr>
        <w:tc>
          <w:tcPr>
            <w:tcW w:w="810" w:type="dxa"/>
            <w:tcBorders>
              <w:top w:val="single" w:sz="6" w:space="0" w:color="auto"/>
              <w:left w:val="single" w:sz="6" w:space="0" w:color="auto"/>
              <w:bottom w:val="single" w:sz="6" w:space="0" w:color="auto"/>
              <w:right w:val="single" w:sz="6" w:space="0" w:color="auto"/>
            </w:tcBorders>
          </w:tcPr>
          <w:p w:rsidR="00395DFA" w:rsidRDefault="00395DFA" w:rsidP="00DB4DE5">
            <w:pPr>
              <w:autoSpaceDE w:val="0"/>
              <w:autoSpaceDN w:val="0"/>
              <w:adjustRightInd w:val="0"/>
            </w:pPr>
            <w:r>
              <w:t>1</w:t>
            </w:r>
          </w:p>
        </w:tc>
        <w:tc>
          <w:tcPr>
            <w:tcW w:w="5265" w:type="dxa"/>
            <w:tcBorders>
              <w:top w:val="single" w:sz="6" w:space="0" w:color="auto"/>
              <w:left w:val="single" w:sz="6" w:space="0" w:color="auto"/>
              <w:bottom w:val="single" w:sz="6" w:space="0" w:color="auto"/>
              <w:right w:val="single" w:sz="6" w:space="0" w:color="auto"/>
            </w:tcBorders>
          </w:tcPr>
          <w:p w:rsidR="00395DFA" w:rsidRDefault="00395DFA" w:rsidP="00DB4DE5">
            <w:pPr>
              <w:autoSpaceDE w:val="0"/>
              <w:autoSpaceDN w:val="0"/>
              <w:adjustRightInd w:val="0"/>
            </w:pPr>
            <w:r>
              <w:t xml:space="preserve">Глава сельского поселения                  </w:t>
            </w:r>
          </w:p>
        </w:tc>
        <w:tc>
          <w:tcPr>
            <w:tcW w:w="3915" w:type="dxa"/>
            <w:tcBorders>
              <w:top w:val="single" w:sz="6" w:space="0" w:color="auto"/>
              <w:left w:val="single" w:sz="6" w:space="0" w:color="auto"/>
              <w:bottom w:val="single" w:sz="6" w:space="0" w:color="auto"/>
              <w:right w:val="single" w:sz="6" w:space="0" w:color="auto"/>
            </w:tcBorders>
          </w:tcPr>
          <w:p w:rsidR="00395DFA" w:rsidRDefault="00395DFA" w:rsidP="00DB4DE5">
            <w:pPr>
              <w:autoSpaceDE w:val="0"/>
              <w:autoSpaceDN w:val="0"/>
              <w:adjustRightInd w:val="0"/>
            </w:pPr>
            <w:r>
              <w:t>10212</w:t>
            </w:r>
          </w:p>
        </w:tc>
      </w:tr>
      <w:tr w:rsidR="00395DFA" w:rsidTr="00DB4DE5">
        <w:trPr>
          <w:cantSplit/>
          <w:trHeight w:val="240"/>
        </w:trPr>
        <w:tc>
          <w:tcPr>
            <w:tcW w:w="810" w:type="dxa"/>
            <w:tcBorders>
              <w:top w:val="single" w:sz="6" w:space="0" w:color="auto"/>
              <w:left w:val="single" w:sz="6" w:space="0" w:color="auto"/>
              <w:bottom w:val="single" w:sz="6" w:space="0" w:color="auto"/>
              <w:right w:val="single" w:sz="6" w:space="0" w:color="auto"/>
            </w:tcBorders>
          </w:tcPr>
          <w:p w:rsidR="00395DFA" w:rsidRDefault="00395DFA" w:rsidP="00DB4DE5">
            <w:pPr>
              <w:autoSpaceDE w:val="0"/>
              <w:autoSpaceDN w:val="0"/>
              <w:adjustRightInd w:val="0"/>
            </w:pPr>
            <w:r>
              <w:t>2</w:t>
            </w:r>
          </w:p>
        </w:tc>
        <w:tc>
          <w:tcPr>
            <w:tcW w:w="5265" w:type="dxa"/>
            <w:tcBorders>
              <w:top w:val="single" w:sz="6" w:space="0" w:color="auto"/>
              <w:left w:val="single" w:sz="6" w:space="0" w:color="auto"/>
              <w:bottom w:val="single" w:sz="6" w:space="0" w:color="auto"/>
              <w:right w:val="single" w:sz="6" w:space="0" w:color="auto"/>
            </w:tcBorders>
          </w:tcPr>
          <w:p w:rsidR="00395DFA" w:rsidRDefault="00395DFA" w:rsidP="00DB4DE5">
            <w:pPr>
              <w:autoSpaceDE w:val="0"/>
              <w:autoSpaceDN w:val="0"/>
              <w:adjustRightInd w:val="0"/>
            </w:pPr>
            <w:r>
              <w:t xml:space="preserve">Управляющий делами                    </w:t>
            </w:r>
          </w:p>
        </w:tc>
        <w:tc>
          <w:tcPr>
            <w:tcW w:w="3915" w:type="dxa"/>
            <w:tcBorders>
              <w:top w:val="single" w:sz="6" w:space="0" w:color="auto"/>
              <w:left w:val="single" w:sz="6" w:space="0" w:color="auto"/>
              <w:bottom w:val="single" w:sz="6" w:space="0" w:color="auto"/>
              <w:right w:val="single" w:sz="6" w:space="0" w:color="auto"/>
            </w:tcBorders>
          </w:tcPr>
          <w:p w:rsidR="00395DFA" w:rsidRDefault="00395DFA" w:rsidP="00DB4DE5">
            <w:pPr>
              <w:autoSpaceDE w:val="0"/>
              <w:autoSpaceDN w:val="0"/>
              <w:adjustRightInd w:val="0"/>
            </w:pPr>
            <w:r>
              <w:t>2638</w:t>
            </w:r>
          </w:p>
        </w:tc>
      </w:tr>
      <w:tr w:rsidR="00395DFA" w:rsidTr="00DB4DE5">
        <w:trPr>
          <w:cantSplit/>
          <w:trHeight w:val="780"/>
        </w:trPr>
        <w:tc>
          <w:tcPr>
            <w:tcW w:w="810" w:type="dxa"/>
            <w:tcBorders>
              <w:top w:val="single" w:sz="6" w:space="0" w:color="auto"/>
              <w:left w:val="single" w:sz="6" w:space="0" w:color="auto"/>
              <w:bottom w:val="single" w:sz="4" w:space="0" w:color="auto"/>
              <w:right w:val="single" w:sz="6" w:space="0" w:color="auto"/>
            </w:tcBorders>
          </w:tcPr>
          <w:p w:rsidR="00395DFA" w:rsidRDefault="00395DFA" w:rsidP="00DB4DE5">
            <w:pPr>
              <w:autoSpaceDE w:val="0"/>
              <w:autoSpaceDN w:val="0"/>
              <w:adjustRightInd w:val="0"/>
            </w:pPr>
            <w:r>
              <w:t>3</w:t>
            </w:r>
          </w:p>
        </w:tc>
        <w:tc>
          <w:tcPr>
            <w:tcW w:w="5265" w:type="dxa"/>
            <w:tcBorders>
              <w:top w:val="single" w:sz="6" w:space="0" w:color="auto"/>
              <w:left w:val="single" w:sz="6" w:space="0" w:color="auto"/>
              <w:bottom w:val="single" w:sz="4" w:space="0" w:color="auto"/>
              <w:right w:val="single" w:sz="6" w:space="0" w:color="auto"/>
            </w:tcBorders>
          </w:tcPr>
          <w:p w:rsidR="00395DFA" w:rsidRDefault="00395DFA" w:rsidP="00DB4DE5">
            <w:pPr>
              <w:autoSpaceDE w:val="0"/>
              <w:autoSpaceDN w:val="0"/>
              <w:adjustRightInd w:val="0"/>
            </w:pPr>
            <w:r>
              <w:t xml:space="preserve">Специалист 1 категории (бухгалтер 1 категории, землеустроитель 1 категории, кассир 1 категории)      </w:t>
            </w:r>
          </w:p>
        </w:tc>
        <w:tc>
          <w:tcPr>
            <w:tcW w:w="3915" w:type="dxa"/>
            <w:tcBorders>
              <w:top w:val="single" w:sz="6" w:space="0" w:color="auto"/>
              <w:left w:val="single" w:sz="6" w:space="0" w:color="auto"/>
              <w:bottom w:val="single" w:sz="4" w:space="0" w:color="auto"/>
              <w:right w:val="single" w:sz="6" w:space="0" w:color="auto"/>
            </w:tcBorders>
          </w:tcPr>
          <w:p w:rsidR="00395DFA" w:rsidRDefault="00395DFA" w:rsidP="00DB4DE5">
            <w:pPr>
              <w:autoSpaceDE w:val="0"/>
              <w:autoSpaceDN w:val="0"/>
              <w:adjustRightInd w:val="0"/>
            </w:pPr>
            <w:r>
              <w:t>2121</w:t>
            </w:r>
          </w:p>
        </w:tc>
      </w:tr>
      <w:tr w:rsidR="00395DFA" w:rsidTr="00DB4DE5">
        <w:trPr>
          <w:cantSplit/>
          <w:trHeight w:val="585"/>
        </w:trPr>
        <w:tc>
          <w:tcPr>
            <w:tcW w:w="810" w:type="dxa"/>
            <w:tcBorders>
              <w:top w:val="single" w:sz="4" w:space="0" w:color="auto"/>
              <w:left w:val="single" w:sz="6" w:space="0" w:color="auto"/>
              <w:bottom w:val="single" w:sz="6" w:space="0" w:color="auto"/>
              <w:right w:val="single" w:sz="6" w:space="0" w:color="auto"/>
            </w:tcBorders>
          </w:tcPr>
          <w:p w:rsidR="00395DFA" w:rsidRDefault="00395DFA" w:rsidP="00DB4DE5">
            <w:pPr>
              <w:autoSpaceDE w:val="0"/>
              <w:autoSpaceDN w:val="0"/>
              <w:adjustRightInd w:val="0"/>
            </w:pPr>
            <w:r>
              <w:t>4</w:t>
            </w:r>
          </w:p>
        </w:tc>
        <w:tc>
          <w:tcPr>
            <w:tcW w:w="5265" w:type="dxa"/>
            <w:tcBorders>
              <w:top w:val="single" w:sz="4" w:space="0" w:color="auto"/>
              <w:left w:val="single" w:sz="6" w:space="0" w:color="auto"/>
              <w:bottom w:val="single" w:sz="6" w:space="0" w:color="auto"/>
              <w:right w:val="single" w:sz="6" w:space="0" w:color="auto"/>
            </w:tcBorders>
          </w:tcPr>
          <w:p w:rsidR="00395DFA" w:rsidRDefault="00395DFA" w:rsidP="00DB4DE5">
            <w:pPr>
              <w:autoSpaceDE w:val="0"/>
              <w:autoSpaceDN w:val="0"/>
              <w:adjustRightInd w:val="0"/>
            </w:pPr>
            <w:r>
              <w:t xml:space="preserve">Специалист 2 категории (бухгалтер 2 категории, землеустроитель 2 категории, кассир 1 категории)      </w:t>
            </w:r>
          </w:p>
          <w:p w:rsidR="00395DFA" w:rsidRDefault="00395DFA" w:rsidP="00DB4DE5">
            <w:pPr>
              <w:autoSpaceDE w:val="0"/>
              <w:autoSpaceDN w:val="0"/>
              <w:adjustRightInd w:val="0"/>
            </w:pPr>
            <w:r>
              <w:t xml:space="preserve">          </w:t>
            </w:r>
          </w:p>
        </w:tc>
        <w:tc>
          <w:tcPr>
            <w:tcW w:w="3915" w:type="dxa"/>
            <w:tcBorders>
              <w:top w:val="single" w:sz="4" w:space="0" w:color="auto"/>
              <w:left w:val="single" w:sz="6" w:space="0" w:color="auto"/>
              <w:bottom w:val="single" w:sz="6" w:space="0" w:color="auto"/>
              <w:right w:val="single" w:sz="6" w:space="0" w:color="auto"/>
            </w:tcBorders>
          </w:tcPr>
          <w:p w:rsidR="00395DFA" w:rsidRDefault="00395DFA" w:rsidP="00DB4DE5">
            <w:pPr>
              <w:autoSpaceDE w:val="0"/>
              <w:autoSpaceDN w:val="0"/>
              <w:adjustRightInd w:val="0"/>
            </w:pPr>
            <w:r>
              <w:t>1688</w:t>
            </w:r>
          </w:p>
        </w:tc>
      </w:tr>
    </w:tbl>
    <w:p w:rsidR="00395DFA" w:rsidRDefault="00395DFA" w:rsidP="00395DFA">
      <w:pPr>
        <w:autoSpaceDE w:val="0"/>
        <w:autoSpaceDN w:val="0"/>
        <w:adjustRightInd w:val="0"/>
        <w:ind w:firstLine="540"/>
        <w:jc w:val="both"/>
      </w:pPr>
    </w:p>
    <w:p w:rsidR="00395DFA" w:rsidRPr="00711A9A" w:rsidRDefault="00395DFA" w:rsidP="00395DFA">
      <w:pPr>
        <w:autoSpaceDE w:val="0"/>
        <w:autoSpaceDN w:val="0"/>
        <w:adjustRightInd w:val="0"/>
        <w:jc w:val="right"/>
        <w:outlineLvl w:val="1"/>
        <w:rPr>
          <w:sz w:val="24"/>
          <w:szCs w:val="24"/>
        </w:rPr>
      </w:pPr>
      <w:r w:rsidRPr="00711A9A">
        <w:rPr>
          <w:sz w:val="24"/>
          <w:szCs w:val="24"/>
        </w:rPr>
        <w:t xml:space="preserve">                </w:t>
      </w: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Default="00395DFA" w:rsidP="00395DFA">
      <w:pPr>
        <w:autoSpaceDE w:val="0"/>
        <w:autoSpaceDN w:val="0"/>
        <w:adjustRightInd w:val="0"/>
        <w:jc w:val="right"/>
        <w:outlineLvl w:val="1"/>
        <w:rPr>
          <w:sz w:val="24"/>
          <w:szCs w:val="24"/>
        </w:rPr>
      </w:pPr>
    </w:p>
    <w:p w:rsidR="00395DFA" w:rsidRPr="00027301" w:rsidRDefault="00395DFA" w:rsidP="00395DFA">
      <w:pPr>
        <w:autoSpaceDE w:val="0"/>
        <w:autoSpaceDN w:val="0"/>
        <w:adjustRightInd w:val="0"/>
        <w:jc w:val="right"/>
        <w:outlineLvl w:val="1"/>
        <w:rPr>
          <w:sz w:val="18"/>
          <w:szCs w:val="24"/>
        </w:rPr>
      </w:pPr>
      <w:bookmarkStart w:id="8" w:name="_GoBack"/>
      <w:bookmarkEnd w:id="8"/>
      <w:r w:rsidRPr="00027301">
        <w:rPr>
          <w:sz w:val="18"/>
          <w:szCs w:val="24"/>
        </w:rPr>
        <w:lastRenderedPageBreak/>
        <w:t>Приложение № 2</w:t>
      </w:r>
    </w:p>
    <w:p w:rsidR="00395DFA" w:rsidRPr="00027301" w:rsidRDefault="00395DFA" w:rsidP="00395DFA">
      <w:pPr>
        <w:ind w:left="4536"/>
        <w:jc w:val="right"/>
        <w:rPr>
          <w:sz w:val="18"/>
          <w:szCs w:val="24"/>
        </w:rPr>
      </w:pPr>
      <w:r w:rsidRPr="00027301">
        <w:rPr>
          <w:sz w:val="18"/>
          <w:szCs w:val="24"/>
        </w:rPr>
        <w:t xml:space="preserve">к Положению об оплате труда и материальном стимулировании лиц,   замещающих должности муниципальной службы  в службы  в сельском поселении </w:t>
      </w:r>
      <w:proofErr w:type="spellStart"/>
      <w:r>
        <w:rPr>
          <w:sz w:val="18"/>
          <w:szCs w:val="24"/>
        </w:rPr>
        <w:t>Тряпинский</w:t>
      </w:r>
      <w:proofErr w:type="spellEnd"/>
      <w:r w:rsidRPr="00027301">
        <w:rPr>
          <w:sz w:val="18"/>
          <w:szCs w:val="24"/>
        </w:rPr>
        <w:t xml:space="preserve"> сельсовет</w:t>
      </w:r>
    </w:p>
    <w:p w:rsidR="00395DFA" w:rsidRPr="00711A9A" w:rsidRDefault="00395DFA" w:rsidP="00395DFA">
      <w:pPr>
        <w:autoSpaceDE w:val="0"/>
        <w:autoSpaceDN w:val="0"/>
        <w:adjustRightInd w:val="0"/>
        <w:jc w:val="right"/>
        <w:outlineLvl w:val="1"/>
        <w:rPr>
          <w:sz w:val="24"/>
          <w:szCs w:val="24"/>
        </w:rPr>
      </w:pPr>
    </w:p>
    <w:p w:rsidR="00395DFA" w:rsidRPr="00027301" w:rsidRDefault="00395DFA" w:rsidP="00395DFA">
      <w:pPr>
        <w:autoSpaceDE w:val="0"/>
        <w:autoSpaceDN w:val="0"/>
        <w:adjustRightInd w:val="0"/>
        <w:jc w:val="center"/>
        <w:outlineLvl w:val="1"/>
        <w:rPr>
          <w:b/>
          <w:bCs/>
          <w:sz w:val="22"/>
          <w:szCs w:val="24"/>
        </w:rPr>
      </w:pPr>
      <w:r w:rsidRPr="00027301">
        <w:rPr>
          <w:b/>
          <w:bCs/>
          <w:sz w:val="22"/>
          <w:szCs w:val="24"/>
        </w:rPr>
        <w:t>РАЗМЕРЫ</w:t>
      </w:r>
    </w:p>
    <w:p w:rsidR="00395DFA" w:rsidRPr="00027301" w:rsidRDefault="00395DFA" w:rsidP="00395DFA">
      <w:pPr>
        <w:autoSpaceDE w:val="0"/>
        <w:autoSpaceDN w:val="0"/>
        <w:adjustRightInd w:val="0"/>
        <w:jc w:val="center"/>
        <w:outlineLvl w:val="1"/>
        <w:rPr>
          <w:b/>
          <w:bCs/>
          <w:sz w:val="22"/>
          <w:szCs w:val="24"/>
        </w:rPr>
      </w:pPr>
      <w:r w:rsidRPr="00027301">
        <w:rPr>
          <w:b/>
          <w:bCs/>
          <w:sz w:val="22"/>
          <w:szCs w:val="24"/>
        </w:rPr>
        <w:t>НАДБАВОК ЗА КЛАССНЫЙ ЧИН ЛИЦАМ, ЗАМЕЩАЮЩИМ</w:t>
      </w:r>
    </w:p>
    <w:p w:rsidR="00395DFA" w:rsidRPr="00027301" w:rsidRDefault="00395DFA" w:rsidP="00395DFA">
      <w:pPr>
        <w:autoSpaceDE w:val="0"/>
        <w:autoSpaceDN w:val="0"/>
        <w:adjustRightInd w:val="0"/>
        <w:jc w:val="center"/>
        <w:outlineLvl w:val="1"/>
        <w:rPr>
          <w:b/>
          <w:bCs/>
          <w:sz w:val="22"/>
          <w:szCs w:val="24"/>
        </w:rPr>
      </w:pPr>
      <w:r w:rsidRPr="00027301">
        <w:rPr>
          <w:b/>
          <w:bCs/>
          <w:sz w:val="22"/>
          <w:szCs w:val="24"/>
        </w:rPr>
        <w:t xml:space="preserve">МУНИЦИПАЛЬНЫЕ ДОЛЖНОСТИ МУНИЦИПАЛЬНОЙ СЛУЖБЫ </w:t>
      </w:r>
      <w:proofErr w:type="gramStart"/>
      <w:r w:rsidRPr="00027301">
        <w:rPr>
          <w:b/>
          <w:bCs/>
          <w:sz w:val="22"/>
          <w:szCs w:val="24"/>
        </w:rPr>
        <w:t>В</w:t>
      </w:r>
      <w:proofErr w:type="gramEnd"/>
      <w:r w:rsidRPr="00027301">
        <w:rPr>
          <w:b/>
          <w:bCs/>
          <w:sz w:val="22"/>
          <w:szCs w:val="24"/>
        </w:rPr>
        <w:t xml:space="preserve"> </w:t>
      </w:r>
    </w:p>
    <w:p w:rsidR="00395DFA" w:rsidRPr="00027301" w:rsidRDefault="00395DFA" w:rsidP="00395DFA">
      <w:pPr>
        <w:autoSpaceDE w:val="0"/>
        <w:autoSpaceDN w:val="0"/>
        <w:adjustRightInd w:val="0"/>
        <w:jc w:val="center"/>
        <w:rPr>
          <w:b/>
          <w:bCs/>
          <w:szCs w:val="22"/>
        </w:rPr>
      </w:pPr>
      <w:r w:rsidRPr="00027301">
        <w:rPr>
          <w:b/>
          <w:sz w:val="22"/>
          <w:szCs w:val="24"/>
        </w:rPr>
        <w:t xml:space="preserve">сельском </w:t>
      </w:r>
      <w:proofErr w:type="gramStart"/>
      <w:r w:rsidRPr="00027301">
        <w:rPr>
          <w:b/>
          <w:sz w:val="22"/>
          <w:szCs w:val="24"/>
        </w:rPr>
        <w:t>поселении</w:t>
      </w:r>
      <w:proofErr w:type="gramEnd"/>
      <w:r w:rsidRPr="00027301">
        <w:rPr>
          <w:b/>
          <w:sz w:val="22"/>
          <w:szCs w:val="24"/>
        </w:rPr>
        <w:t xml:space="preserve"> </w:t>
      </w:r>
      <w:proofErr w:type="spellStart"/>
      <w:r>
        <w:rPr>
          <w:b/>
          <w:sz w:val="22"/>
          <w:szCs w:val="24"/>
        </w:rPr>
        <w:t>Тряпинский</w:t>
      </w:r>
      <w:proofErr w:type="spellEnd"/>
      <w:r w:rsidRPr="00027301">
        <w:rPr>
          <w:b/>
          <w:sz w:val="22"/>
          <w:szCs w:val="24"/>
        </w:rPr>
        <w:t xml:space="preserve"> сельсовет муниципального района </w:t>
      </w:r>
      <w:proofErr w:type="spellStart"/>
      <w:r w:rsidRPr="00027301">
        <w:rPr>
          <w:b/>
          <w:sz w:val="22"/>
          <w:szCs w:val="24"/>
        </w:rPr>
        <w:t>Аургазинский</w:t>
      </w:r>
      <w:proofErr w:type="spellEnd"/>
      <w:r w:rsidRPr="00027301">
        <w:rPr>
          <w:b/>
          <w:sz w:val="22"/>
          <w:szCs w:val="24"/>
        </w:rPr>
        <w:t xml:space="preserve"> район Республики Башкортостан</w:t>
      </w:r>
    </w:p>
    <w:p w:rsidR="00395DFA" w:rsidRDefault="00395DFA" w:rsidP="00395DFA">
      <w:pPr>
        <w:autoSpaceDE w:val="0"/>
        <w:autoSpaceDN w:val="0"/>
        <w:adjustRightInd w:val="0"/>
        <w:jc w:val="both"/>
      </w:pPr>
    </w:p>
    <w:p w:rsidR="00395DFA" w:rsidRDefault="00395DFA" w:rsidP="00395DFA">
      <w:pPr>
        <w:autoSpaceDE w:val="0"/>
        <w:autoSpaceDN w:val="0"/>
        <w:adjustRightInd w:val="0"/>
        <w:jc w:val="both"/>
      </w:pPr>
    </w:p>
    <w:tbl>
      <w:tblPr>
        <w:tblStyle w:val="a6"/>
        <w:tblW w:w="0" w:type="auto"/>
        <w:tblLook w:val="04A0" w:firstRow="1" w:lastRow="0" w:firstColumn="1" w:lastColumn="0" w:noHBand="0" w:noVBand="1"/>
      </w:tblPr>
      <w:tblGrid>
        <w:gridCol w:w="6771"/>
        <w:gridCol w:w="2799"/>
      </w:tblGrid>
      <w:tr w:rsidR="00395DFA" w:rsidTr="00DB4DE5">
        <w:tc>
          <w:tcPr>
            <w:tcW w:w="6771" w:type="dxa"/>
          </w:tcPr>
          <w:p w:rsidR="00395DFA" w:rsidRDefault="00395DFA" w:rsidP="00DB4DE5">
            <w:pPr>
              <w:autoSpaceDE w:val="0"/>
              <w:autoSpaceDN w:val="0"/>
              <w:adjustRightInd w:val="0"/>
              <w:jc w:val="center"/>
            </w:pPr>
            <w:r>
              <w:t>Классный чин</w:t>
            </w:r>
          </w:p>
        </w:tc>
        <w:tc>
          <w:tcPr>
            <w:tcW w:w="2799" w:type="dxa"/>
          </w:tcPr>
          <w:p w:rsidR="00395DFA" w:rsidRDefault="00395DFA" w:rsidP="00DB4DE5">
            <w:pPr>
              <w:autoSpaceDE w:val="0"/>
              <w:autoSpaceDN w:val="0"/>
              <w:adjustRightInd w:val="0"/>
              <w:jc w:val="both"/>
            </w:pPr>
            <w:r>
              <w:t xml:space="preserve">Размер надбавки, </w:t>
            </w:r>
            <w:proofErr w:type="spellStart"/>
            <w:r>
              <w:t>руб</w:t>
            </w:r>
            <w:proofErr w:type="spellEnd"/>
          </w:p>
        </w:tc>
      </w:tr>
    </w:tbl>
    <w:p w:rsidR="00395DFA" w:rsidRPr="00866E25" w:rsidRDefault="00395DFA" w:rsidP="00395DFA">
      <w:pPr>
        <w:autoSpaceDE w:val="0"/>
        <w:autoSpaceDN w:val="0"/>
        <w:adjustRightInd w:val="0"/>
        <w:jc w:val="both"/>
      </w:pPr>
    </w:p>
    <w:p w:rsidR="00395DFA" w:rsidRPr="00027301" w:rsidRDefault="00395DFA" w:rsidP="00395DFA">
      <w:pPr>
        <w:autoSpaceDE w:val="0"/>
        <w:autoSpaceDN w:val="0"/>
        <w:adjustRightInd w:val="0"/>
        <w:jc w:val="center"/>
        <w:rPr>
          <w:b/>
        </w:rPr>
      </w:pPr>
      <w:r w:rsidRPr="00027301">
        <w:rPr>
          <w:b/>
        </w:rPr>
        <w:t>Высшая муниципальная должность</w:t>
      </w:r>
    </w:p>
    <w:p w:rsidR="00395DFA" w:rsidRPr="00866E25" w:rsidRDefault="00395DFA" w:rsidP="00395DFA">
      <w:pPr>
        <w:autoSpaceDE w:val="0"/>
        <w:autoSpaceDN w:val="0"/>
        <w:adjustRightInd w:val="0"/>
      </w:pPr>
      <w:r w:rsidRPr="00866E25">
        <w:t xml:space="preserve"> Действительный муниципальный советник 1 класса           3154</w:t>
      </w:r>
    </w:p>
    <w:p w:rsidR="00395DFA" w:rsidRPr="00866E25" w:rsidRDefault="00395DFA" w:rsidP="00395DFA">
      <w:pPr>
        <w:autoSpaceDE w:val="0"/>
        <w:autoSpaceDN w:val="0"/>
        <w:adjustRightInd w:val="0"/>
      </w:pPr>
      <w:r w:rsidRPr="00866E25">
        <w:t xml:space="preserve"> Действительный муниципальный советник 2 класса           2912</w:t>
      </w:r>
    </w:p>
    <w:p w:rsidR="00395DFA" w:rsidRPr="00866E25" w:rsidRDefault="00395DFA" w:rsidP="00395DFA">
      <w:pPr>
        <w:autoSpaceDE w:val="0"/>
        <w:autoSpaceDN w:val="0"/>
        <w:adjustRightInd w:val="0"/>
      </w:pPr>
      <w:r w:rsidRPr="00866E25">
        <w:t xml:space="preserve"> Действительный муниципальный советник 3 класса           2669</w:t>
      </w:r>
    </w:p>
    <w:p w:rsidR="00395DFA" w:rsidRPr="00027301" w:rsidRDefault="00395DFA" w:rsidP="00395DFA">
      <w:pPr>
        <w:autoSpaceDE w:val="0"/>
        <w:autoSpaceDN w:val="0"/>
        <w:adjustRightInd w:val="0"/>
        <w:rPr>
          <w:b/>
        </w:rPr>
      </w:pPr>
      <w:r w:rsidRPr="00866E25">
        <w:t xml:space="preserve">                      </w:t>
      </w:r>
      <w:r w:rsidRPr="00027301">
        <w:rPr>
          <w:b/>
        </w:rPr>
        <w:t>Главная муниципальная должность</w:t>
      </w:r>
    </w:p>
    <w:p w:rsidR="00395DFA" w:rsidRPr="00866E25" w:rsidRDefault="00395DFA" w:rsidP="00395DFA">
      <w:pPr>
        <w:autoSpaceDE w:val="0"/>
        <w:autoSpaceDN w:val="0"/>
        <w:adjustRightInd w:val="0"/>
      </w:pPr>
      <w:r w:rsidRPr="00866E25">
        <w:t xml:space="preserve"> Главный муниципальный советник 1 класса                 </w:t>
      </w:r>
      <w:r>
        <w:t xml:space="preserve">    </w:t>
      </w:r>
      <w:r w:rsidRPr="00866E25">
        <w:t xml:space="preserve"> 2416</w:t>
      </w:r>
    </w:p>
    <w:p w:rsidR="00395DFA" w:rsidRPr="00866E25" w:rsidRDefault="00395DFA" w:rsidP="00395DFA">
      <w:pPr>
        <w:autoSpaceDE w:val="0"/>
        <w:autoSpaceDN w:val="0"/>
        <w:adjustRightInd w:val="0"/>
      </w:pPr>
      <w:r w:rsidRPr="00866E25">
        <w:t xml:space="preserve"> Главный муниципальный советник 2 класса                 </w:t>
      </w:r>
      <w:r>
        <w:t xml:space="preserve">    </w:t>
      </w:r>
      <w:r w:rsidRPr="00866E25">
        <w:t xml:space="preserve"> 2184</w:t>
      </w:r>
    </w:p>
    <w:p w:rsidR="00395DFA" w:rsidRPr="00866E25" w:rsidRDefault="00395DFA" w:rsidP="00395DFA">
      <w:pPr>
        <w:autoSpaceDE w:val="0"/>
        <w:autoSpaceDN w:val="0"/>
        <w:adjustRightInd w:val="0"/>
      </w:pPr>
      <w:r w:rsidRPr="00866E25">
        <w:t xml:space="preserve"> Главный муниципальный советник 3 класса                 </w:t>
      </w:r>
      <w:r>
        <w:t xml:space="preserve">    </w:t>
      </w:r>
      <w:r w:rsidRPr="00866E25">
        <w:t xml:space="preserve"> 1931</w:t>
      </w:r>
    </w:p>
    <w:p w:rsidR="00395DFA" w:rsidRPr="00027301" w:rsidRDefault="00395DFA" w:rsidP="00395DFA">
      <w:pPr>
        <w:autoSpaceDE w:val="0"/>
        <w:autoSpaceDN w:val="0"/>
        <w:adjustRightInd w:val="0"/>
        <w:rPr>
          <w:b/>
        </w:rPr>
      </w:pPr>
      <w:r w:rsidRPr="00866E25">
        <w:t xml:space="preserve">                      </w:t>
      </w:r>
      <w:r w:rsidRPr="00027301">
        <w:rPr>
          <w:b/>
        </w:rPr>
        <w:t>Ведущая муниципальная должность</w:t>
      </w:r>
    </w:p>
    <w:p w:rsidR="00395DFA" w:rsidRPr="00866E25" w:rsidRDefault="00395DFA" w:rsidP="00395DFA">
      <w:pPr>
        <w:autoSpaceDE w:val="0"/>
        <w:autoSpaceDN w:val="0"/>
        <w:adjustRightInd w:val="0"/>
      </w:pPr>
      <w:r w:rsidRPr="00866E25">
        <w:t xml:space="preserve"> Муниципальный советник 1 класса                       </w:t>
      </w:r>
      <w:r>
        <w:t xml:space="preserve">       </w:t>
      </w:r>
      <w:r w:rsidRPr="00866E25">
        <w:t xml:space="preserve">   </w:t>
      </w:r>
      <w:r>
        <w:t xml:space="preserve">     </w:t>
      </w:r>
      <w:r w:rsidRPr="00866E25">
        <w:t>1804</w:t>
      </w:r>
    </w:p>
    <w:p w:rsidR="00395DFA" w:rsidRPr="00866E25" w:rsidRDefault="00395DFA" w:rsidP="00395DFA">
      <w:pPr>
        <w:autoSpaceDE w:val="0"/>
        <w:autoSpaceDN w:val="0"/>
        <w:adjustRightInd w:val="0"/>
      </w:pPr>
      <w:r w:rsidRPr="00866E25">
        <w:t xml:space="preserve"> Муниципальный советник 2 класса                         </w:t>
      </w:r>
      <w:r>
        <w:t xml:space="preserve">            </w:t>
      </w:r>
      <w:r w:rsidRPr="00866E25">
        <w:t xml:space="preserve"> 1646</w:t>
      </w:r>
    </w:p>
    <w:p w:rsidR="00395DFA" w:rsidRPr="00866E25" w:rsidRDefault="00395DFA" w:rsidP="00395DFA">
      <w:pPr>
        <w:autoSpaceDE w:val="0"/>
        <w:autoSpaceDN w:val="0"/>
        <w:adjustRightInd w:val="0"/>
      </w:pPr>
      <w:r w:rsidRPr="00866E25">
        <w:t xml:space="preserve"> Муниципальный советник 3 класса                          </w:t>
      </w:r>
      <w:r>
        <w:t xml:space="preserve">            </w:t>
      </w:r>
      <w:r w:rsidRPr="00866E25">
        <w:t>1509</w:t>
      </w:r>
    </w:p>
    <w:p w:rsidR="00395DFA" w:rsidRPr="00027301" w:rsidRDefault="00395DFA" w:rsidP="00395DFA">
      <w:pPr>
        <w:autoSpaceDE w:val="0"/>
        <w:autoSpaceDN w:val="0"/>
        <w:adjustRightInd w:val="0"/>
        <w:rPr>
          <w:b/>
        </w:rPr>
      </w:pPr>
      <w:r w:rsidRPr="00866E25">
        <w:t xml:space="preserve">                      </w:t>
      </w:r>
      <w:r w:rsidRPr="00027301">
        <w:rPr>
          <w:b/>
        </w:rPr>
        <w:t>Старшая муниципальная должность</w:t>
      </w:r>
    </w:p>
    <w:p w:rsidR="00395DFA" w:rsidRPr="00866E25" w:rsidRDefault="00395DFA" w:rsidP="00395DFA">
      <w:pPr>
        <w:autoSpaceDE w:val="0"/>
        <w:autoSpaceDN w:val="0"/>
        <w:adjustRightInd w:val="0"/>
      </w:pPr>
      <w:r w:rsidRPr="00866E25">
        <w:t xml:space="preserve"> Советник муниципальной службы 1 класса                  </w:t>
      </w:r>
      <w:r>
        <w:t xml:space="preserve">      </w:t>
      </w:r>
      <w:r w:rsidRPr="00866E25">
        <w:t xml:space="preserve"> 1372</w:t>
      </w:r>
    </w:p>
    <w:p w:rsidR="00395DFA" w:rsidRPr="00866E25" w:rsidRDefault="00395DFA" w:rsidP="00395DFA">
      <w:pPr>
        <w:autoSpaceDE w:val="0"/>
        <w:autoSpaceDN w:val="0"/>
        <w:adjustRightInd w:val="0"/>
      </w:pPr>
      <w:r w:rsidRPr="00866E25">
        <w:t xml:space="preserve"> Советник муниципальной службы 2 класса                  </w:t>
      </w:r>
      <w:r>
        <w:t xml:space="preserve">      </w:t>
      </w:r>
      <w:r w:rsidRPr="00866E25">
        <w:t xml:space="preserve"> 1234</w:t>
      </w:r>
    </w:p>
    <w:p w:rsidR="00395DFA" w:rsidRPr="00866E25" w:rsidRDefault="00395DFA" w:rsidP="00395DFA">
      <w:pPr>
        <w:autoSpaceDE w:val="0"/>
        <w:autoSpaceDN w:val="0"/>
        <w:adjustRightInd w:val="0"/>
      </w:pPr>
      <w:r w:rsidRPr="00866E25">
        <w:t xml:space="preserve"> Советник муниципальной службы 3 класса                   </w:t>
      </w:r>
      <w:r>
        <w:t xml:space="preserve">      </w:t>
      </w:r>
      <w:r w:rsidRPr="00866E25">
        <w:t>1087</w:t>
      </w:r>
    </w:p>
    <w:p w:rsidR="00395DFA" w:rsidRPr="00027301" w:rsidRDefault="00395DFA" w:rsidP="00395DFA">
      <w:pPr>
        <w:autoSpaceDE w:val="0"/>
        <w:autoSpaceDN w:val="0"/>
        <w:adjustRightInd w:val="0"/>
        <w:rPr>
          <w:b/>
        </w:rPr>
      </w:pPr>
      <w:r w:rsidRPr="00866E25">
        <w:t xml:space="preserve">                      </w:t>
      </w:r>
      <w:r w:rsidRPr="00027301">
        <w:rPr>
          <w:b/>
        </w:rPr>
        <w:t>Младшая муниципальная должность</w:t>
      </w:r>
    </w:p>
    <w:p w:rsidR="00395DFA" w:rsidRPr="00866E25" w:rsidRDefault="00395DFA" w:rsidP="00395DFA">
      <w:pPr>
        <w:autoSpaceDE w:val="0"/>
        <w:autoSpaceDN w:val="0"/>
        <w:adjustRightInd w:val="0"/>
      </w:pPr>
      <w:r w:rsidRPr="00866E25">
        <w:t xml:space="preserve"> Референт муниципальной службы 1 класса                   </w:t>
      </w:r>
      <w:r>
        <w:t xml:space="preserve">        </w:t>
      </w:r>
      <w:r w:rsidRPr="00866E25">
        <w:t>992</w:t>
      </w:r>
    </w:p>
    <w:p w:rsidR="00395DFA" w:rsidRPr="00866E25" w:rsidRDefault="00395DFA" w:rsidP="00395DFA">
      <w:pPr>
        <w:autoSpaceDE w:val="0"/>
        <w:autoSpaceDN w:val="0"/>
        <w:adjustRightInd w:val="0"/>
      </w:pPr>
      <w:r w:rsidRPr="00866E25">
        <w:t xml:space="preserve"> Референт муниципальной службы 2 класса                 </w:t>
      </w:r>
      <w:r>
        <w:t xml:space="preserve">        </w:t>
      </w:r>
      <w:r w:rsidRPr="00866E25">
        <w:t xml:space="preserve">  876</w:t>
      </w:r>
    </w:p>
    <w:p w:rsidR="00395DFA" w:rsidRDefault="00395DFA" w:rsidP="00395DFA">
      <w:r w:rsidRPr="00866E25">
        <w:t xml:space="preserve"> Референт муниципальной службы 3 класса            </w:t>
      </w:r>
      <w:r>
        <w:t xml:space="preserve">               781</w:t>
      </w:r>
    </w:p>
    <w:p w:rsidR="00150DF2" w:rsidRDefault="00395DFA"/>
    <w:sectPr w:rsidR="00150DF2" w:rsidSect="00395DF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entury Bash">
    <w:altName w:val="Bookman Old Style"/>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807"/>
    <w:multiLevelType w:val="hybridMultilevel"/>
    <w:tmpl w:val="27069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7D26"/>
    <w:multiLevelType w:val="multilevel"/>
    <w:tmpl w:val="CE82E1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0736A6"/>
    <w:multiLevelType w:val="hybridMultilevel"/>
    <w:tmpl w:val="97A4F8A2"/>
    <w:lvl w:ilvl="0" w:tplc="76586D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FA"/>
    <w:rsid w:val="00395DFA"/>
    <w:rsid w:val="0085511C"/>
    <w:rsid w:val="008E1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FA"/>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395DFA"/>
    <w:pPr>
      <w:keepNext/>
      <w:outlineLvl w:val="0"/>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5DFA"/>
    <w:rPr>
      <w:rFonts w:ascii="Times New Roman" w:eastAsia="Times New Roman" w:hAnsi="Times New Roman" w:cs="Times New Roman"/>
      <w:b/>
      <w:sz w:val="28"/>
      <w:szCs w:val="24"/>
      <w:lang w:eastAsia="ru-RU"/>
    </w:rPr>
  </w:style>
  <w:style w:type="character" w:styleId="a3">
    <w:name w:val="Hyperlink"/>
    <w:semiHidden/>
    <w:unhideWhenUsed/>
    <w:rsid w:val="00395DFA"/>
    <w:rPr>
      <w:color w:val="0000FF"/>
      <w:u w:val="single"/>
    </w:rPr>
  </w:style>
  <w:style w:type="paragraph" w:styleId="a4">
    <w:name w:val="Body Text"/>
    <w:basedOn w:val="a"/>
    <w:link w:val="a5"/>
    <w:unhideWhenUsed/>
    <w:rsid w:val="00395DFA"/>
    <w:rPr>
      <w:sz w:val="28"/>
    </w:rPr>
  </w:style>
  <w:style w:type="character" w:customStyle="1" w:styleId="a5">
    <w:name w:val="Основной текст Знак"/>
    <w:basedOn w:val="a0"/>
    <w:link w:val="a4"/>
    <w:rsid w:val="00395DFA"/>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395DFA"/>
    <w:pPr>
      <w:ind w:firstLine="720"/>
    </w:pPr>
    <w:rPr>
      <w:sz w:val="28"/>
    </w:rPr>
  </w:style>
  <w:style w:type="character" w:customStyle="1" w:styleId="30">
    <w:name w:val="Основной текст с отступом 3 Знак"/>
    <w:basedOn w:val="a0"/>
    <w:link w:val="3"/>
    <w:semiHidden/>
    <w:rsid w:val="00395DFA"/>
    <w:rPr>
      <w:rFonts w:ascii="Times New Roman" w:eastAsia="Times New Roman" w:hAnsi="Times New Roman" w:cs="Times New Roman"/>
      <w:sz w:val="28"/>
      <w:szCs w:val="20"/>
      <w:lang w:eastAsia="ru-RU"/>
    </w:rPr>
  </w:style>
  <w:style w:type="table" w:styleId="a6">
    <w:name w:val="Table Grid"/>
    <w:basedOn w:val="a1"/>
    <w:uiPriority w:val="59"/>
    <w:rsid w:val="00395DFA"/>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Стиль"/>
    <w:rsid w:val="00395DFA"/>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styleId="a8">
    <w:name w:val="Normal (Web)"/>
    <w:basedOn w:val="a"/>
    <w:rsid w:val="00395DFA"/>
    <w:pPr>
      <w:spacing w:before="100" w:beforeAutospacing="1" w:after="100" w:afterAutospacing="1"/>
    </w:pPr>
    <w:rPr>
      <w:sz w:val="24"/>
      <w:szCs w:val="24"/>
    </w:rPr>
  </w:style>
  <w:style w:type="character" w:customStyle="1" w:styleId="a9">
    <w:name w:val="Основной текст_"/>
    <w:link w:val="2"/>
    <w:rsid w:val="00395DFA"/>
    <w:rPr>
      <w:sz w:val="17"/>
      <w:szCs w:val="17"/>
      <w:shd w:val="clear" w:color="auto" w:fill="FFFFFF"/>
    </w:rPr>
  </w:style>
  <w:style w:type="paragraph" w:customStyle="1" w:styleId="2">
    <w:name w:val="Основной текст2"/>
    <w:basedOn w:val="a"/>
    <w:link w:val="a9"/>
    <w:rsid w:val="00395DFA"/>
    <w:pPr>
      <w:shd w:val="clear" w:color="auto" w:fill="FFFFFF"/>
      <w:spacing w:after="240" w:line="0" w:lineRule="atLeast"/>
      <w:ind w:hanging="1360"/>
    </w:pPr>
    <w:rPr>
      <w:rFonts w:asciiTheme="minorHAnsi" w:eastAsiaTheme="minorHAnsi" w:hAnsiTheme="minorHAnsi" w:cstheme="minorBidi"/>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FA"/>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395DFA"/>
    <w:pPr>
      <w:keepNext/>
      <w:outlineLvl w:val="0"/>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5DFA"/>
    <w:rPr>
      <w:rFonts w:ascii="Times New Roman" w:eastAsia="Times New Roman" w:hAnsi="Times New Roman" w:cs="Times New Roman"/>
      <w:b/>
      <w:sz w:val="28"/>
      <w:szCs w:val="24"/>
      <w:lang w:eastAsia="ru-RU"/>
    </w:rPr>
  </w:style>
  <w:style w:type="character" w:styleId="a3">
    <w:name w:val="Hyperlink"/>
    <w:semiHidden/>
    <w:unhideWhenUsed/>
    <w:rsid w:val="00395DFA"/>
    <w:rPr>
      <w:color w:val="0000FF"/>
      <w:u w:val="single"/>
    </w:rPr>
  </w:style>
  <w:style w:type="paragraph" w:styleId="a4">
    <w:name w:val="Body Text"/>
    <w:basedOn w:val="a"/>
    <w:link w:val="a5"/>
    <w:unhideWhenUsed/>
    <w:rsid w:val="00395DFA"/>
    <w:rPr>
      <w:sz w:val="28"/>
    </w:rPr>
  </w:style>
  <w:style w:type="character" w:customStyle="1" w:styleId="a5">
    <w:name w:val="Основной текст Знак"/>
    <w:basedOn w:val="a0"/>
    <w:link w:val="a4"/>
    <w:rsid w:val="00395DFA"/>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395DFA"/>
    <w:pPr>
      <w:ind w:firstLine="720"/>
    </w:pPr>
    <w:rPr>
      <w:sz w:val="28"/>
    </w:rPr>
  </w:style>
  <w:style w:type="character" w:customStyle="1" w:styleId="30">
    <w:name w:val="Основной текст с отступом 3 Знак"/>
    <w:basedOn w:val="a0"/>
    <w:link w:val="3"/>
    <w:semiHidden/>
    <w:rsid w:val="00395DFA"/>
    <w:rPr>
      <w:rFonts w:ascii="Times New Roman" w:eastAsia="Times New Roman" w:hAnsi="Times New Roman" w:cs="Times New Roman"/>
      <w:sz w:val="28"/>
      <w:szCs w:val="20"/>
      <w:lang w:eastAsia="ru-RU"/>
    </w:rPr>
  </w:style>
  <w:style w:type="table" w:styleId="a6">
    <w:name w:val="Table Grid"/>
    <w:basedOn w:val="a1"/>
    <w:uiPriority w:val="59"/>
    <w:rsid w:val="00395DFA"/>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Стиль"/>
    <w:rsid w:val="00395DFA"/>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styleId="a8">
    <w:name w:val="Normal (Web)"/>
    <w:basedOn w:val="a"/>
    <w:rsid w:val="00395DFA"/>
    <w:pPr>
      <w:spacing w:before="100" w:beforeAutospacing="1" w:after="100" w:afterAutospacing="1"/>
    </w:pPr>
    <w:rPr>
      <w:sz w:val="24"/>
      <w:szCs w:val="24"/>
    </w:rPr>
  </w:style>
  <w:style w:type="character" w:customStyle="1" w:styleId="a9">
    <w:name w:val="Основной текст_"/>
    <w:link w:val="2"/>
    <w:rsid w:val="00395DFA"/>
    <w:rPr>
      <w:sz w:val="17"/>
      <w:szCs w:val="17"/>
      <w:shd w:val="clear" w:color="auto" w:fill="FFFFFF"/>
    </w:rPr>
  </w:style>
  <w:style w:type="paragraph" w:customStyle="1" w:styleId="2">
    <w:name w:val="Основной текст2"/>
    <w:basedOn w:val="a"/>
    <w:link w:val="a9"/>
    <w:rsid w:val="00395DFA"/>
    <w:pPr>
      <w:shd w:val="clear" w:color="auto" w:fill="FFFFFF"/>
      <w:spacing w:after="240" w:line="0" w:lineRule="atLeast"/>
      <w:ind w:hanging="1360"/>
    </w:pPr>
    <w:rPr>
      <w:rFonts w:asciiTheme="minorHAnsi" w:eastAsiaTheme="minorHAnsi" w:hAnsiTheme="minorHAnsi" w:cstheme="minorBidi"/>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traypino.ru" TargetMode="External"/><Relationship Id="rId13" Type="http://schemas.openxmlformats.org/officeDocument/2006/relationships/hyperlink" Target="consultantplus://offline/ref=1DBEDEA066BBD4C98A650D2D37F93E55E7BB9B3D161BBDFD79A5C5F9FBC4A99F3FD05891D74D90D4B781B110NAJ"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1DBEDEA066BBD4C98A650D2D37F93E55E7BB9B3D161BBDFD79A5C5F9FBC4A99F3FD05891D74D90D4B781B710NF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1DBEDEA066BBD4C98A650D2D37F93E55E7BB9B3D1619B2F07AA5C5F9FBC4A99F13NF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DBEDEA066BBD4C98A650D3B3495615CE6B4CD351A1FB1A323FA9EA4AC1CNDJ" TargetMode="External"/><Relationship Id="rId4" Type="http://schemas.openxmlformats.org/officeDocument/2006/relationships/settings" Target="settings.xml"/><Relationship Id="rId9" Type="http://schemas.openxmlformats.org/officeDocument/2006/relationships/hyperlink" Target="consultantplus://offline/ref=1DBEDEA066BBD4C98A650D3B3495615CE6B5C3361E1EB1A323FA9EA4AC1CNDJ" TargetMode="External"/><Relationship Id="rId14" Type="http://schemas.openxmlformats.org/officeDocument/2006/relationships/hyperlink" Target="consultantplus://offline/ref=1DBEDEA066BBD4C98A650D2D37F93E55E7BB9B3D191BBEFC7AA5C5F9FBC4A99F13N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3992</Words>
  <Characters>22758</Characters>
  <Application>Microsoft Office Word</Application>
  <DocSecurity>0</DocSecurity>
  <Lines>189</Lines>
  <Paragraphs>53</Paragraphs>
  <ScaleCrop>false</ScaleCrop>
  <Company>Тряпинский СП</Company>
  <LinksUpToDate>false</LinksUpToDate>
  <CharactersWithSpaces>26697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Тряпинский СП</dc:creator>
  <cp:keywords/>
  <dc:description/>
  <cp:lastModifiedBy>Тряпинский СП</cp:lastModifiedBy>
  <cp:revision>1</cp:revision>
  <dcterms:created xsi:type="dcterms:W3CDTF">2016-08-10T07:32:00Z</dcterms:created>
  <dcterms:modified xsi:type="dcterms:W3CDTF">2016-08-10T07:33:00Z</dcterms:modified>
</cp:coreProperties>
</file>