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AB381A" w:rsidTr="00DB4DE5">
        <w:tc>
          <w:tcPr>
            <w:tcW w:w="4099" w:type="dxa"/>
          </w:tcPr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0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75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2337620" r:id="rId6"/>
              </w:objec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AB381A" w:rsidRDefault="00AB381A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AB381A" w:rsidRDefault="00AB381A" w:rsidP="00AB381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81A" w:rsidRPr="00AB381A" w:rsidRDefault="00AB381A" w:rsidP="00AB381A">
      <w:pPr>
        <w:jc w:val="center"/>
        <w:rPr>
          <w:b/>
          <w:sz w:val="24"/>
          <w:szCs w:val="24"/>
        </w:rPr>
      </w:pPr>
      <w:r w:rsidRPr="00AB381A">
        <w:rPr>
          <w:b/>
          <w:sz w:val="24"/>
          <w:szCs w:val="24"/>
        </w:rPr>
        <w:t>РЕШЕНИЕ</w:t>
      </w:r>
    </w:p>
    <w:p w:rsidR="00AB381A" w:rsidRPr="00AB381A" w:rsidRDefault="00AB381A" w:rsidP="00AB381A">
      <w:pPr>
        <w:tabs>
          <w:tab w:val="left" w:pos="3450"/>
        </w:tabs>
        <w:autoSpaceDE w:val="0"/>
        <w:autoSpaceDN w:val="0"/>
        <w:ind w:left="360"/>
        <w:jc w:val="center"/>
        <w:rPr>
          <w:sz w:val="24"/>
          <w:szCs w:val="24"/>
          <w:lang w:val="be-BY"/>
        </w:rPr>
      </w:pPr>
      <w:r w:rsidRPr="00AB381A">
        <w:rPr>
          <w:sz w:val="24"/>
          <w:szCs w:val="24"/>
        </w:rPr>
        <w:t xml:space="preserve">Совета  сельского  поселения  </w:t>
      </w:r>
      <w:proofErr w:type="spellStart"/>
      <w:r w:rsidRPr="00AB381A">
        <w:rPr>
          <w:sz w:val="24"/>
          <w:szCs w:val="24"/>
        </w:rPr>
        <w:t>Тряпинский</w:t>
      </w:r>
      <w:proofErr w:type="spellEnd"/>
      <w:r w:rsidRPr="00AB381A">
        <w:rPr>
          <w:sz w:val="24"/>
          <w:szCs w:val="24"/>
        </w:rPr>
        <w:t xml:space="preserve">   сельсовет </w:t>
      </w:r>
      <w:r w:rsidRPr="00AB381A">
        <w:rPr>
          <w:sz w:val="24"/>
          <w:szCs w:val="24"/>
          <w:lang w:val="be-BY"/>
        </w:rPr>
        <w:t xml:space="preserve"> муниципального  района  Аургазинский район Республики Башкортостан</w:t>
      </w:r>
    </w:p>
    <w:p w:rsidR="00AB381A" w:rsidRDefault="00AB381A" w:rsidP="00AB381A">
      <w:pPr>
        <w:jc w:val="center"/>
        <w:rPr>
          <w:b/>
          <w:color w:val="000000"/>
          <w:sz w:val="24"/>
          <w:szCs w:val="28"/>
        </w:rPr>
      </w:pPr>
      <w:r w:rsidRPr="00AB381A">
        <w:rPr>
          <w:b/>
          <w:sz w:val="24"/>
          <w:szCs w:val="24"/>
        </w:rPr>
        <w:t>18.04.2016                                                                                        № 56</w:t>
      </w:r>
    </w:p>
    <w:p w:rsidR="00AB381A" w:rsidRDefault="00AB381A" w:rsidP="00AB381A">
      <w:pPr>
        <w:widowControl w:val="0"/>
        <w:suppressAutoHyphens/>
        <w:jc w:val="center"/>
        <w:rPr>
          <w:b/>
          <w:color w:val="000000"/>
          <w:sz w:val="24"/>
          <w:szCs w:val="28"/>
        </w:rPr>
      </w:pPr>
      <w:r w:rsidRPr="006860C6">
        <w:rPr>
          <w:b/>
          <w:color w:val="000000"/>
          <w:sz w:val="24"/>
          <w:szCs w:val="28"/>
        </w:rPr>
        <w:t xml:space="preserve">Об утверждении Положения об оплате труда и материальном стимулировании работников, занимающих должности и профессии, не отнесенные к  </w:t>
      </w:r>
      <w:r w:rsidRPr="006860C6">
        <w:rPr>
          <w:b/>
          <w:bCs/>
          <w:color w:val="333333"/>
          <w:sz w:val="24"/>
          <w:szCs w:val="28"/>
        </w:rPr>
        <w:t>муниципальным должностям муниципальной службы</w:t>
      </w:r>
      <w:r w:rsidRPr="006860C6">
        <w:rPr>
          <w:b/>
          <w:color w:val="000000"/>
          <w:sz w:val="24"/>
          <w:szCs w:val="28"/>
        </w:rPr>
        <w:t xml:space="preserve">, и осуществляющих техническое обеспечение деятельности </w:t>
      </w:r>
      <w:r>
        <w:rPr>
          <w:b/>
          <w:color w:val="000000"/>
          <w:sz w:val="24"/>
          <w:szCs w:val="28"/>
        </w:rPr>
        <w:t xml:space="preserve">администрации </w:t>
      </w:r>
      <w:r w:rsidRPr="006860C6">
        <w:rPr>
          <w:rFonts w:eastAsia="Lucida Sans Unicode"/>
          <w:b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b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b/>
          <w:kern w:val="2"/>
          <w:sz w:val="24"/>
          <w:szCs w:val="28"/>
        </w:rPr>
        <w:t xml:space="preserve"> сельсовет </w:t>
      </w:r>
      <w:r w:rsidRPr="006860C6">
        <w:rPr>
          <w:b/>
          <w:color w:val="000000"/>
          <w:sz w:val="24"/>
          <w:szCs w:val="28"/>
        </w:rPr>
        <w:t xml:space="preserve">муниципального района </w:t>
      </w:r>
      <w:proofErr w:type="spellStart"/>
      <w:r w:rsidRPr="006860C6">
        <w:rPr>
          <w:b/>
          <w:color w:val="000000"/>
          <w:sz w:val="24"/>
          <w:szCs w:val="28"/>
        </w:rPr>
        <w:t>Аургазинский</w:t>
      </w:r>
      <w:proofErr w:type="spellEnd"/>
      <w:r w:rsidRPr="006860C6">
        <w:rPr>
          <w:b/>
          <w:color w:val="000000"/>
          <w:sz w:val="24"/>
          <w:szCs w:val="28"/>
        </w:rPr>
        <w:t xml:space="preserve"> район Республики Башкортостан </w:t>
      </w:r>
    </w:p>
    <w:p w:rsidR="00AB381A" w:rsidRPr="006860C6" w:rsidRDefault="00AB381A" w:rsidP="00AB381A">
      <w:pPr>
        <w:widowControl w:val="0"/>
        <w:suppressLineNumbers/>
        <w:suppressAutoHyphens/>
        <w:jc w:val="both"/>
        <w:rPr>
          <w:rFonts w:eastAsia="Lucida Sans Unicode"/>
          <w:kern w:val="1"/>
          <w:sz w:val="24"/>
          <w:szCs w:val="28"/>
        </w:rPr>
      </w:pPr>
      <w:r w:rsidRPr="006860C6">
        <w:rPr>
          <w:rFonts w:eastAsia="Lucida Sans Unicode"/>
          <w:kern w:val="1"/>
          <w:sz w:val="24"/>
          <w:szCs w:val="28"/>
        </w:rPr>
        <w:t xml:space="preserve">       </w:t>
      </w:r>
      <w:proofErr w:type="gramStart"/>
      <w:r w:rsidRPr="006860C6">
        <w:rPr>
          <w:color w:val="333333"/>
          <w:sz w:val="24"/>
          <w:szCs w:val="28"/>
        </w:rPr>
        <w:t xml:space="preserve">В соответствии с Трудовым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81EEA">
        <w:rPr>
          <w:sz w:val="24"/>
          <w:szCs w:val="24"/>
        </w:rPr>
        <w:t>Постановлениями Правительства Республики Башкортостан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 (с последующими</w:t>
      </w:r>
      <w:proofErr w:type="gramEnd"/>
      <w:r w:rsidRPr="00981EEA">
        <w:rPr>
          <w:sz w:val="24"/>
          <w:szCs w:val="24"/>
        </w:rPr>
        <w:t xml:space="preserve"> </w:t>
      </w:r>
      <w:proofErr w:type="gramStart"/>
      <w:r w:rsidRPr="00981EEA">
        <w:rPr>
          <w:sz w:val="24"/>
          <w:szCs w:val="24"/>
        </w:rPr>
        <w:t>изменениями), от 26 мая 2011 года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</w:t>
      </w:r>
      <w:r w:rsidRPr="006860C6">
        <w:rPr>
          <w:color w:val="333333"/>
          <w:sz w:val="24"/>
          <w:szCs w:val="28"/>
        </w:rPr>
        <w:t xml:space="preserve"> руководствуясь Уставом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 </w:t>
      </w:r>
      <w:r w:rsidRPr="006860C6">
        <w:rPr>
          <w:color w:val="333333"/>
          <w:sz w:val="24"/>
          <w:szCs w:val="28"/>
        </w:rPr>
        <w:t xml:space="preserve">муниципального района </w:t>
      </w:r>
      <w:proofErr w:type="spellStart"/>
      <w:r w:rsidRPr="006860C6">
        <w:rPr>
          <w:color w:val="333333"/>
          <w:sz w:val="24"/>
          <w:szCs w:val="28"/>
        </w:rPr>
        <w:t>Аургазинский</w:t>
      </w:r>
      <w:proofErr w:type="spellEnd"/>
      <w:r w:rsidRPr="006860C6">
        <w:rPr>
          <w:color w:val="333333"/>
          <w:sz w:val="24"/>
          <w:szCs w:val="28"/>
        </w:rPr>
        <w:t xml:space="preserve"> район РБ, в целях упорядочения оплаты труда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</w:t>
      </w:r>
      <w:proofErr w:type="gramEnd"/>
      <w:r w:rsidRPr="006860C6">
        <w:rPr>
          <w:color w:val="333333"/>
          <w:sz w:val="24"/>
          <w:szCs w:val="28"/>
        </w:rPr>
        <w:t xml:space="preserve">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 </w:t>
      </w:r>
      <w:r w:rsidRPr="006860C6">
        <w:rPr>
          <w:color w:val="333333"/>
          <w:sz w:val="24"/>
          <w:szCs w:val="28"/>
        </w:rPr>
        <w:t xml:space="preserve">муниципального района </w:t>
      </w:r>
      <w:proofErr w:type="spellStart"/>
      <w:r w:rsidRPr="006860C6">
        <w:rPr>
          <w:color w:val="333333"/>
          <w:sz w:val="24"/>
          <w:szCs w:val="28"/>
        </w:rPr>
        <w:t>Аургазинский</w:t>
      </w:r>
      <w:proofErr w:type="spellEnd"/>
      <w:r w:rsidRPr="006860C6">
        <w:rPr>
          <w:color w:val="333333"/>
          <w:sz w:val="24"/>
          <w:szCs w:val="28"/>
        </w:rPr>
        <w:t xml:space="preserve"> район Республики Башкортостан, </w:t>
      </w:r>
      <w:r w:rsidRPr="006860C6">
        <w:rPr>
          <w:rFonts w:eastAsia="Lucida Sans Unicode"/>
          <w:kern w:val="1"/>
          <w:sz w:val="24"/>
          <w:szCs w:val="28"/>
        </w:rPr>
        <w:t xml:space="preserve">Совет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 </w:t>
      </w:r>
      <w:r w:rsidRPr="006860C6">
        <w:rPr>
          <w:rFonts w:eastAsia="Lucida Sans Unicode"/>
          <w:kern w:val="1"/>
          <w:sz w:val="24"/>
          <w:szCs w:val="28"/>
        </w:rPr>
        <w:t xml:space="preserve">муниципального района </w:t>
      </w:r>
      <w:proofErr w:type="spellStart"/>
      <w:r w:rsidRPr="006860C6">
        <w:rPr>
          <w:rFonts w:eastAsia="Lucida Sans Unicode"/>
          <w:kern w:val="1"/>
          <w:sz w:val="24"/>
          <w:szCs w:val="28"/>
        </w:rPr>
        <w:t>Аургазинский</w:t>
      </w:r>
      <w:proofErr w:type="spellEnd"/>
      <w:r w:rsidRPr="006860C6">
        <w:rPr>
          <w:rFonts w:eastAsia="Lucida Sans Unicode"/>
          <w:kern w:val="1"/>
          <w:sz w:val="24"/>
          <w:szCs w:val="28"/>
        </w:rPr>
        <w:t xml:space="preserve"> район Республики Башкортостан решил: </w:t>
      </w:r>
    </w:p>
    <w:p w:rsidR="00AB381A" w:rsidRDefault="00AB381A" w:rsidP="00AB381A">
      <w:pPr>
        <w:widowControl w:val="0"/>
        <w:suppressAutoHyphens/>
        <w:jc w:val="both"/>
        <w:rPr>
          <w:rFonts w:eastAsia="Lucida Sans Unicode"/>
          <w:kern w:val="1"/>
          <w:sz w:val="24"/>
          <w:szCs w:val="28"/>
        </w:rPr>
      </w:pPr>
      <w:r w:rsidRPr="006860C6">
        <w:rPr>
          <w:rFonts w:eastAsia="Lucida Sans Unicode"/>
          <w:kern w:val="1"/>
          <w:sz w:val="24"/>
          <w:szCs w:val="28"/>
        </w:rPr>
        <w:t xml:space="preserve">         1. Утвердить прилагаемое </w:t>
      </w:r>
      <w:r w:rsidRPr="006860C6">
        <w:rPr>
          <w:color w:val="000000"/>
          <w:sz w:val="24"/>
          <w:szCs w:val="28"/>
        </w:rPr>
        <w:t xml:space="preserve">Положение об оплате труда работников, занимающих должности и профессии, не отнесенные к  </w:t>
      </w:r>
      <w:r w:rsidRPr="006860C6">
        <w:rPr>
          <w:bCs/>
          <w:color w:val="333333"/>
          <w:sz w:val="24"/>
          <w:szCs w:val="28"/>
        </w:rPr>
        <w:t>муниципальным должностям муниципальной службы</w:t>
      </w:r>
      <w:r w:rsidRPr="006860C6">
        <w:rPr>
          <w:color w:val="000000"/>
          <w:sz w:val="24"/>
          <w:szCs w:val="28"/>
        </w:rPr>
        <w:t>, и осуществляющих техническое обеспечение деятельности</w:t>
      </w:r>
      <w:r>
        <w:rPr>
          <w:color w:val="000000"/>
          <w:sz w:val="24"/>
          <w:szCs w:val="28"/>
        </w:rPr>
        <w:t xml:space="preserve"> администрации</w:t>
      </w:r>
      <w:r w:rsidRPr="006860C6">
        <w:rPr>
          <w:color w:val="000000"/>
          <w:sz w:val="24"/>
          <w:szCs w:val="28"/>
        </w:rPr>
        <w:t xml:space="preserve">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 </w:t>
      </w:r>
      <w:r w:rsidRPr="006860C6">
        <w:rPr>
          <w:color w:val="000000"/>
          <w:sz w:val="24"/>
          <w:szCs w:val="28"/>
        </w:rPr>
        <w:t xml:space="preserve">муниципального района </w:t>
      </w:r>
      <w:proofErr w:type="spellStart"/>
      <w:r w:rsidRPr="006860C6">
        <w:rPr>
          <w:color w:val="000000"/>
          <w:sz w:val="24"/>
          <w:szCs w:val="28"/>
        </w:rPr>
        <w:t>Аургазинский</w:t>
      </w:r>
      <w:proofErr w:type="spellEnd"/>
      <w:r w:rsidRPr="006860C6">
        <w:rPr>
          <w:color w:val="000000"/>
          <w:sz w:val="24"/>
          <w:szCs w:val="28"/>
        </w:rPr>
        <w:t xml:space="preserve"> район Республики Башкортостан</w:t>
      </w:r>
      <w:r w:rsidRPr="006860C6">
        <w:rPr>
          <w:rFonts w:eastAsia="Lucida Sans Unicode"/>
          <w:kern w:val="1"/>
          <w:sz w:val="24"/>
          <w:szCs w:val="28"/>
        </w:rPr>
        <w:t>.</w:t>
      </w:r>
    </w:p>
    <w:p w:rsidR="00AB381A" w:rsidRPr="006860C6" w:rsidRDefault="00AB381A" w:rsidP="00AB381A">
      <w:pPr>
        <w:widowControl w:val="0"/>
        <w:suppressAutoHyphens/>
        <w:jc w:val="both"/>
        <w:rPr>
          <w:color w:val="000000"/>
          <w:sz w:val="24"/>
          <w:szCs w:val="28"/>
        </w:rPr>
      </w:pPr>
      <w:r>
        <w:rPr>
          <w:rFonts w:eastAsia="Lucida Sans Unicode"/>
          <w:kern w:val="1"/>
          <w:sz w:val="24"/>
          <w:szCs w:val="28"/>
        </w:rPr>
        <w:tab/>
        <w:t xml:space="preserve">2. </w:t>
      </w:r>
      <w:proofErr w:type="gramStart"/>
      <w:r>
        <w:rPr>
          <w:rFonts w:eastAsia="Lucida Sans Unicode"/>
          <w:kern w:val="1"/>
          <w:sz w:val="24"/>
          <w:szCs w:val="28"/>
        </w:rPr>
        <w:t xml:space="preserve">Признать утратившим силу </w:t>
      </w:r>
      <w:r w:rsidRPr="00B676DF">
        <w:rPr>
          <w:rFonts w:eastAsia="Lucida Sans Unicode"/>
          <w:color w:val="FF0000"/>
          <w:kern w:val="1"/>
          <w:sz w:val="24"/>
          <w:szCs w:val="28"/>
        </w:rPr>
        <w:t xml:space="preserve">Положение об оплате труда, работников </w:t>
      </w:r>
      <w:r w:rsidRPr="00B676DF">
        <w:rPr>
          <w:color w:val="FF0000"/>
          <w:sz w:val="24"/>
          <w:szCs w:val="28"/>
        </w:rPr>
        <w:t xml:space="preserve">занимающих должности и профессии, не отнесенные к  </w:t>
      </w:r>
      <w:r w:rsidRPr="00B676DF">
        <w:rPr>
          <w:bCs/>
          <w:color w:val="FF0000"/>
          <w:sz w:val="24"/>
          <w:szCs w:val="28"/>
        </w:rPr>
        <w:t>муниципальным должностям муниципальной службы</w:t>
      </w:r>
      <w:r w:rsidRPr="00B676DF">
        <w:rPr>
          <w:color w:val="FF0000"/>
          <w:sz w:val="24"/>
          <w:szCs w:val="28"/>
        </w:rPr>
        <w:t xml:space="preserve">, и осуществляющих техническое обеспечение деятельности администрации </w:t>
      </w:r>
      <w:r w:rsidRPr="00B676DF">
        <w:rPr>
          <w:rFonts w:eastAsia="Lucida Sans Unicode"/>
          <w:color w:val="FF0000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B676DF">
        <w:rPr>
          <w:rFonts w:eastAsia="Lucida Sans Unicode"/>
          <w:color w:val="FF0000"/>
          <w:kern w:val="2"/>
          <w:sz w:val="24"/>
          <w:szCs w:val="28"/>
        </w:rPr>
        <w:t xml:space="preserve"> сельсовет </w:t>
      </w:r>
      <w:r w:rsidRPr="00B676DF">
        <w:rPr>
          <w:color w:val="FF0000"/>
          <w:sz w:val="24"/>
          <w:szCs w:val="28"/>
        </w:rPr>
        <w:t xml:space="preserve">муниципального района </w:t>
      </w:r>
      <w:proofErr w:type="spellStart"/>
      <w:r w:rsidRPr="00B676DF">
        <w:rPr>
          <w:color w:val="FF0000"/>
          <w:sz w:val="24"/>
          <w:szCs w:val="28"/>
        </w:rPr>
        <w:t>Аургазинский</w:t>
      </w:r>
      <w:proofErr w:type="spellEnd"/>
      <w:r w:rsidRPr="00B676DF">
        <w:rPr>
          <w:color w:val="FF0000"/>
          <w:sz w:val="24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color w:val="FF0000"/>
          <w:sz w:val="24"/>
          <w:szCs w:val="28"/>
        </w:rPr>
        <w:t>Тряпинский</w:t>
      </w:r>
      <w:proofErr w:type="spellEnd"/>
      <w:r w:rsidRPr="00B676DF">
        <w:rPr>
          <w:color w:val="FF0000"/>
          <w:sz w:val="24"/>
          <w:szCs w:val="28"/>
        </w:rPr>
        <w:t xml:space="preserve"> сельсовет от </w:t>
      </w:r>
      <w:r>
        <w:rPr>
          <w:color w:val="FF0000"/>
          <w:sz w:val="24"/>
          <w:szCs w:val="28"/>
        </w:rPr>
        <w:t>20</w:t>
      </w:r>
      <w:r w:rsidRPr="00B676DF">
        <w:rPr>
          <w:color w:val="FF0000"/>
          <w:sz w:val="24"/>
          <w:szCs w:val="28"/>
        </w:rPr>
        <w:t>.0</w:t>
      </w:r>
      <w:r>
        <w:rPr>
          <w:color w:val="FF0000"/>
          <w:sz w:val="24"/>
          <w:szCs w:val="28"/>
        </w:rPr>
        <w:t>6</w:t>
      </w:r>
      <w:r w:rsidRPr="00B676DF">
        <w:rPr>
          <w:color w:val="FF0000"/>
          <w:sz w:val="24"/>
          <w:szCs w:val="28"/>
        </w:rPr>
        <w:t>.</w:t>
      </w:r>
      <w:r>
        <w:rPr>
          <w:color w:val="FF0000"/>
          <w:sz w:val="24"/>
          <w:szCs w:val="28"/>
        </w:rPr>
        <w:t>2014</w:t>
      </w:r>
      <w:r w:rsidRPr="00B676DF">
        <w:rPr>
          <w:color w:val="FF0000"/>
          <w:sz w:val="24"/>
          <w:szCs w:val="28"/>
        </w:rPr>
        <w:t xml:space="preserve">г. № </w:t>
      </w:r>
      <w:r>
        <w:rPr>
          <w:color w:val="FF0000"/>
          <w:sz w:val="24"/>
          <w:szCs w:val="28"/>
        </w:rPr>
        <w:t>224</w:t>
      </w:r>
      <w:r w:rsidRPr="00B676DF">
        <w:rPr>
          <w:color w:val="FF0000"/>
          <w:sz w:val="24"/>
          <w:szCs w:val="28"/>
        </w:rPr>
        <w:t>.</w:t>
      </w:r>
      <w:proofErr w:type="gramEnd"/>
    </w:p>
    <w:p w:rsidR="00AB381A" w:rsidRPr="00A24427" w:rsidRDefault="00AB381A" w:rsidP="00AB381A">
      <w:pPr>
        <w:widowControl w:val="0"/>
        <w:tabs>
          <w:tab w:val="num" w:pos="0"/>
        </w:tabs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6860C6">
        <w:rPr>
          <w:rFonts w:eastAsia="Lucida Sans Unicode"/>
          <w:kern w:val="1"/>
          <w:sz w:val="24"/>
          <w:szCs w:val="28"/>
        </w:rPr>
        <w:t xml:space="preserve">      </w:t>
      </w:r>
      <w:r w:rsidRPr="006860C6">
        <w:rPr>
          <w:rFonts w:eastAsia="Lucida Sans Unicode"/>
          <w:kern w:val="1"/>
          <w:sz w:val="24"/>
          <w:szCs w:val="28"/>
        </w:rPr>
        <w:tab/>
      </w:r>
      <w:r w:rsidRPr="00A24427">
        <w:rPr>
          <w:rFonts w:eastAsia="Lucida Sans Unicode"/>
          <w:kern w:val="1"/>
          <w:sz w:val="24"/>
          <w:szCs w:val="24"/>
        </w:rPr>
        <w:t xml:space="preserve">3. </w:t>
      </w:r>
      <w:r w:rsidRPr="00A24427">
        <w:rPr>
          <w:sz w:val="24"/>
          <w:szCs w:val="24"/>
        </w:rPr>
        <w:t xml:space="preserve">Настоящее решение  обнародовать в здании Администрации  и разместить на официальном сайте сельского поселения </w:t>
      </w:r>
      <w:proofErr w:type="spellStart"/>
      <w:r w:rsidRPr="00A24427">
        <w:rPr>
          <w:sz w:val="24"/>
          <w:szCs w:val="24"/>
        </w:rPr>
        <w:t>Тряпинский</w:t>
      </w:r>
      <w:proofErr w:type="spellEnd"/>
      <w:r w:rsidRPr="00A24427">
        <w:rPr>
          <w:sz w:val="24"/>
          <w:szCs w:val="24"/>
        </w:rPr>
        <w:t xml:space="preserve"> сельсовет муниципального района </w:t>
      </w:r>
      <w:proofErr w:type="spellStart"/>
      <w:r w:rsidRPr="00A24427">
        <w:rPr>
          <w:sz w:val="24"/>
          <w:szCs w:val="24"/>
        </w:rPr>
        <w:t>Аургазинский</w:t>
      </w:r>
      <w:proofErr w:type="spellEnd"/>
      <w:r w:rsidRPr="00A24427">
        <w:rPr>
          <w:sz w:val="24"/>
          <w:szCs w:val="24"/>
        </w:rPr>
        <w:t xml:space="preserve"> район  Республики Башкортостан «(</w:t>
      </w:r>
      <w:hyperlink r:id="rId7" w:history="1">
        <w:r w:rsidRPr="00A24427">
          <w:rPr>
            <w:rStyle w:val="a3"/>
            <w:sz w:val="24"/>
            <w:szCs w:val="24"/>
            <w:lang w:val="en-US"/>
          </w:rPr>
          <w:t>www</w:t>
        </w:r>
        <w:r w:rsidRPr="00A24427">
          <w:rPr>
            <w:rStyle w:val="a3"/>
            <w:sz w:val="24"/>
            <w:szCs w:val="24"/>
          </w:rPr>
          <w:t xml:space="preserve">. </w:t>
        </w:r>
        <w:proofErr w:type="spellStart"/>
        <w:r w:rsidRPr="00A24427">
          <w:rPr>
            <w:rStyle w:val="a3"/>
            <w:sz w:val="24"/>
            <w:szCs w:val="24"/>
            <w:lang w:val="en-US"/>
          </w:rPr>
          <w:t>sp</w:t>
        </w:r>
        <w:proofErr w:type="spellEnd"/>
        <w:r w:rsidRPr="00A24427">
          <w:rPr>
            <w:rStyle w:val="a3"/>
            <w:sz w:val="24"/>
            <w:szCs w:val="24"/>
          </w:rPr>
          <w:t>-</w:t>
        </w:r>
        <w:proofErr w:type="spellStart"/>
        <w:r w:rsidRPr="00A24427">
          <w:rPr>
            <w:rStyle w:val="a3"/>
            <w:sz w:val="24"/>
            <w:szCs w:val="24"/>
            <w:lang w:val="en-US"/>
          </w:rPr>
          <w:t>traypino</w:t>
        </w:r>
        <w:proofErr w:type="spellEnd"/>
        <w:r w:rsidRPr="00A24427">
          <w:rPr>
            <w:rStyle w:val="a3"/>
            <w:sz w:val="24"/>
            <w:szCs w:val="24"/>
          </w:rPr>
          <w:t>.</w:t>
        </w:r>
        <w:proofErr w:type="spellStart"/>
        <w:r w:rsidRPr="00A2442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24427">
        <w:rPr>
          <w:rStyle w:val="a3"/>
          <w:sz w:val="24"/>
          <w:szCs w:val="24"/>
        </w:rPr>
        <w:t>)</w:t>
      </w:r>
      <w:r w:rsidRPr="00A24427">
        <w:rPr>
          <w:sz w:val="24"/>
          <w:szCs w:val="24"/>
        </w:rPr>
        <w:t>».</w:t>
      </w:r>
    </w:p>
    <w:p w:rsidR="00AB381A" w:rsidRPr="006860C6" w:rsidRDefault="00AB381A" w:rsidP="00AB381A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  <w:sz w:val="24"/>
          <w:szCs w:val="28"/>
        </w:rPr>
      </w:pPr>
      <w:r>
        <w:rPr>
          <w:rFonts w:eastAsia="Lucida Sans Unicode"/>
          <w:kern w:val="1"/>
          <w:sz w:val="24"/>
          <w:szCs w:val="28"/>
        </w:rPr>
        <w:t>4</w:t>
      </w:r>
      <w:r w:rsidRPr="006860C6">
        <w:rPr>
          <w:rFonts w:eastAsia="Lucida Sans Unicode"/>
          <w:kern w:val="1"/>
          <w:sz w:val="24"/>
          <w:szCs w:val="28"/>
        </w:rPr>
        <w:t xml:space="preserve">. Настоящее решение вступает в силу со дня официального обнародования. </w:t>
      </w:r>
    </w:p>
    <w:p w:rsidR="00AB381A" w:rsidRPr="008033E5" w:rsidRDefault="00AB381A" w:rsidP="00AB381A">
      <w:pPr>
        <w:rPr>
          <w:sz w:val="24"/>
          <w:szCs w:val="24"/>
        </w:rPr>
      </w:pPr>
      <w:r w:rsidRPr="008033E5">
        <w:rPr>
          <w:sz w:val="24"/>
          <w:szCs w:val="24"/>
        </w:rPr>
        <w:t>Глава сельского поселения</w:t>
      </w:r>
    </w:p>
    <w:p w:rsidR="00AB381A" w:rsidRPr="008033E5" w:rsidRDefault="00AB381A" w:rsidP="00AB381A">
      <w:pPr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Тряпинский</w:t>
      </w:r>
      <w:proofErr w:type="spellEnd"/>
      <w:r w:rsidRPr="008033E5">
        <w:rPr>
          <w:sz w:val="24"/>
          <w:szCs w:val="24"/>
        </w:rPr>
        <w:t xml:space="preserve"> сельсовет                                                                     </w:t>
      </w:r>
      <w:r>
        <w:rPr>
          <w:color w:val="FF0000"/>
          <w:sz w:val="24"/>
          <w:szCs w:val="24"/>
        </w:rPr>
        <w:t>И.С. Захарова</w:t>
      </w:r>
    </w:p>
    <w:p w:rsidR="00AB381A" w:rsidRPr="008033E5" w:rsidRDefault="00AB381A" w:rsidP="00AB381A">
      <w:pPr>
        <w:rPr>
          <w:sz w:val="24"/>
          <w:szCs w:val="24"/>
        </w:rPr>
      </w:pPr>
    </w:p>
    <w:p w:rsidR="00AB381A" w:rsidRPr="00A24427" w:rsidRDefault="00AB381A" w:rsidP="00AB381A">
      <w:pPr>
        <w:widowControl w:val="0"/>
        <w:suppressLineNumbers/>
        <w:suppressAutoHyphens/>
        <w:rPr>
          <w:rFonts w:eastAsia="Lucida Sans Unicode"/>
          <w:kern w:val="1"/>
          <w:sz w:val="20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         </w:t>
      </w:r>
      <w:r w:rsidRPr="00A24427">
        <w:rPr>
          <w:rFonts w:eastAsia="Lucida Sans Unicode"/>
          <w:kern w:val="1"/>
          <w:sz w:val="20"/>
        </w:rPr>
        <w:t xml:space="preserve">Приложение к решению Совета      </w:t>
      </w:r>
    </w:p>
    <w:p w:rsidR="00AB381A" w:rsidRPr="00A24427" w:rsidRDefault="00AB381A" w:rsidP="00AB381A">
      <w:pPr>
        <w:widowControl w:val="0"/>
        <w:suppressLineNumbers/>
        <w:suppressAutoHyphens/>
        <w:rPr>
          <w:rFonts w:eastAsia="Lucida Sans Unicode"/>
          <w:kern w:val="1"/>
          <w:sz w:val="20"/>
        </w:rPr>
      </w:pPr>
      <w:r w:rsidRPr="00A24427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</w:t>
      </w:r>
      <w:r>
        <w:rPr>
          <w:rFonts w:eastAsia="Lucida Sans Unicode"/>
          <w:kern w:val="1"/>
          <w:sz w:val="20"/>
        </w:rPr>
        <w:t xml:space="preserve">                    </w:t>
      </w:r>
      <w:r w:rsidRPr="00A24427">
        <w:rPr>
          <w:rFonts w:eastAsia="Lucida Sans Unicode"/>
          <w:kern w:val="1"/>
          <w:sz w:val="20"/>
        </w:rPr>
        <w:t xml:space="preserve">сельского поселения                     </w:t>
      </w:r>
    </w:p>
    <w:p w:rsidR="00AB381A" w:rsidRPr="00A24427" w:rsidRDefault="00AB381A" w:rsidP="00AB381A">
      <w:pPr>
        <w:widowControl w:val="0"/>
        <w:suppressLineNumbers/>
        <w:suppressAutoHyphens/>
        <w:rPr>
          <w:rFonts w:eastAsia="Lucida Sans Unicode"/>
          <w:kern w:val="1"/>
          <w:sz w:val="20"/>
        </w:rPr>
      </w:pPr>
      <w:r w:rsidRPr="00A24427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</w:t>
      </w:r>
      <w:r>
        <w:rPr>
          <w:rFonts w:eastAsia="Lucida Sans Unicode"/>
          <w:kern w:val="1"/>
          <w:sz w:val="20"/>
        </w:rPr>
        <w:t xml:space="preserve">                    </w:t>
      </w:r>
      <w:r w:rsidRPr="00A24427">
        <w:rPr>
          <w:rFonts w:eastAsia="Lucida Sans Unicode"/>
          <w:kern w:val="1"/>
          <w:sz w:val="20"/>
        </w:rPr>
        <w:t xml:space="preserve"> </w:t>
      </w:r>
      <w:proofErr w:type="spellStart"/>
      <w:r w:rsidRPr="00A24427">
        <w:rPr>
          <w:rFonts w:eastAsia="Lucida Sans Unicode"/>
          <w:kern w:val="1"/>
          <w:sz w:val="20"/>
        </w:rPr>
        <w:t>Тряпинский</w:t>
      </w:r>
      <w:proofErr w:type="spellEnd"/>
      <w:r w:rsidRPr="00A24427">
        <w:rPr>
          <w:rFonts w:eastAsia="Lucida Sans Unicode"/>
          <w:kern w:val="1"/>
          <w:sz w:val="20"/>
        </w:rPr>
        <w:t xml:space="preserve"> сельсовет</w:t>
      </w:r>
    </w:p>
    <w:p w:rsidR="00AB381A" w:rsidRPr="00A24427" w:rsidRDefault="00AB381A" w:rsidP="00AB381A">
      <w:pPr>
        <w:widowControl w:val="0"/>
        <w:suppressLineNumbers/>
        <w:suppressAutoHyphens/>
        <w:jc w:val="center"/>
        <w:rPr>
          <w:rFonts w:eastAsia="Lucida Sans Unicode"/>
          <w:kern w:val="1"/>
          <w:sz w:val="20"/>
        </w:rPr>
      </w:pPr>
      <w:r w:rsidRPr="00A24427">
        <w:rPr>
          <w:rFonts w:eastAsia="Lucida Sans Unicode"/>
          <w:kern w:val="1"/>
          <w:sz w:val="20"/>
        </w:rPr>
        <w:t xml:space="preserve">                                                                                              </w:t>
      </w:r>
      <w:r>
        <w:rPr>
          <w:rFonts w:eastAsia="Lucida Sans Unicode"/>
          <w:kern w:val="1"/>
          <w:sz w:val="20"/>
        </w:rPr>
        <w:t xml:space="preserve">          </w:t>
      </w:r>
      <w:r w:rsidRPr="00A24427">
        <w:rPr>
          <w:rFonts w:eastAsia="Lucida Sans Unicode"/>
          <w:kern w:val="1"/>
          <w:sz w:val="20"/>
        </w:rPr>
        <w:t xml:space="preserve">МР </w:t>
      </w:r>
      <w:proofErr w:type="spellStart"/>
      <w:r w:rsidRPr="00A24427">
        <w:rPr>
          <w:rFonts w:eastAsia="Lucida Sans Unicode"/>
          <w:kern w:val="1"/>
          <w:sz w:val="20"/>
        </w:rPr>
        <w:t>Аургазинский</w:t>
      </w:r>
      <w:proofErr w:type="spellEnd"/>
      <w:r w:rsidRPr="00A24427">
        <w:rPr>
          <w:rFonts w:eastAsia="Lucida Sans Unicode"/>
          <w:kern w:val="1"/>
          <w:sz w:val="20"/>
        </w:rPr>
        <w:t xml:space="preserve"> район РБ</w:t>
      </w:r>
    </w:p>
    <w:p w:rsidR="00AB381A" w:rsidRPr="00A24427" w:rsidRDefault="00AB381A" w:rsidP="00AB381A">
      <w:pPr>
        <w:widowControl w:val="0"/>
        <w:suppressLineNumbers/>
        <w:suppressAutoHyphens/>
        <w:jc w:val="center"/>
        <w:rPr>
          <w:rFonts w:eastAsia="Lucida Sans Unicode"/>
          <w:kern w:val="1"/>
          <w:sz w:val="20"/>
        </w:rPr>
      </w:pPr>
      <w:r w:rsidRPr="00A24427">
        <w:rPr>
          <w:rFonts w:eastAsia="Lucida Sans Unicode"/>
          <w:kern w:val="1"/>
          <w:sz w:val="20"/>
        </w:rPr>
        <w:t xml:space="preserve">                                                                              </w:t>
      </w:r>
      <w:r>
        <w:rPr>
          <w:rFonts w:eastAsia="Lucida Sans Unicode"/>
          <w:kern w:val="1"/>
          <w:sz w:val="20"/>
        </w:rPr>
        <w:t xml:space="preserve">          </w:t>
      </w:r>
      <w:r w:rsidRPr="00A24427">
        <w:rPr>
          <w:rFonts w:eastAsia="Lucida Sans Unicode"/>
          <w:kern w:val="1"/>
          <w:sz w:val="20"/>
        </w:rPr>
        <w:t xml:space="preserve">  от 18.04.2016г. №56</w:t>
      </w:r>
    </w:p>
    <w:p w:rsidR="00AB381A" w:rsidRPr="006860C6" w:rsidRDefault="00AB381A" w:rsidP="00AB381A">
      <w:pPr>
        <w:widowControl w:val="0"/>
        <w:suppressLineNumbers/>
        <w:suppressAutoHyphens/>
        <w:jc w:val="right"/>
        <w:rPr>
          <w:rFonts w:eastAsia="Lucida Sans Unicode"/>
          <w:kern w:val="1"/>
          <w:sz w:val="24"/>
          <w:szCs w:val="28"/>
        </w:rPr>
      </w:pPr>
    </w:p>
    <w:p w:rsidR="00AB381A" w:rsidRPr="006860C6" w:rsidRDefault="00AB381A" w:rsidP="00AB381A">
      <w:pPr>
        <w:widowControl w:val="0"/>
        <w:suppressAutoHyphens/>
        <w:jc w:val="center"/>
        <w:rPr>
          <w:b/>
          <w:color w:val="000000"/>
          <w:sz w:val="24"/>
          <w:szCs w:val="28"/>
        </w:rPr>
      </w:pPr>
      <w:r w:rsidRPr="006860C6">
        <w:rPr>
          <w:b/>
          <w:color w:val="000000"/>
          <w:sz w:val="24"/>
          <w:szCs w:val="28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6860C6">
        <w:rPr>
          <w:b/>
          <w:bCs/>
          <w:color w:val="333333"/>
          <w:sz w:val="24"/>
          <w:szCs w:val="28"/>
        </w:rPr>
        <w:t>муниципальным должностям муниципальной службы</w:t>
      </w:r>
      <w:r w:rsidRPr="006860C6">
        <w:rPr>
          <w:b/>
          <w:color w:val="000000"/>
          <w:sz w:val="24"/>
          <w:szCs w:val="28"/>
        </w:rPr>
        <w:t xml:space="preserve">, и осуществляющих техническое обеспечение деятельности </w:t>
      </w:r>
      <w:r>
        <w:rPr>
          <w:b/>
          <w:color w:val="000000"/>
          <w:sz w:val="24"/>
          <w:szCs w:val="28"/>
        </w:rPr>
        <w:t xml:space="preserve">администрации </w:t>
      </w:r>
      <w:r w:rsidRPr="006860C6">
        <w:rPr>
          <w:rFonts w:eastAsia="Lucida Sans Unicode"/>
          <w:b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b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b/>
          <w:kern w:val="2"/>
          <w:sz w:val="24"/>
          <w:szCs w:val="28"/>
        </w:rPr>
        <w:t xml:space="preserve"> сельсовет</w:t>
      </w:r>
      <w:r w:rsidRPr="006860C6">
        <w:rPr>
          <w:b/>
          <w:color w:val="000000"/>
          <w:sz w:val="24"/>
          <w:szCs w:val="28"/>
        </w:rPr>
        <w:t xml:space="preserve"> муниципального района </w:t>
      </w:r>
      <w:proofErr w:type="spellStart"/>
      <w:r w:rsidRPr="006860C6">
        <w:rPr>
          <w:b/>
          <w:color w:val="000000"/>
          <w:sz w:val="24"/>
          <w:szCs w:val="28"/>
        </w:rPr>
        <w:t>Аургазинский</w:t>
      </w:r>
      <w:proofErr w:type="spellEnd"/>
      <w:r w:rsidRPr="006860C6">
        <w:rPr>
          <w:b/>
          <w:color w:val="000000"/>
          <w:sz w:val="24"/>
          <w:szCs w:val="28"/>
        </w:rPr>
        <w:t xml:space="preserve"> район Республики Башкортостан </w:t>
      </w:r>
    </w:p>
    <w:p w:rsidR="00AB381A" w:rsidRDefault="00AB381A" w:rsidP="00AB381A">
      <w:pPr>
        <w:shd w:val="clear" w:color="auto" w:fill="FFFFFF"/>
        <w:ind w:firstLine="709"/>
        <w:jc w:val="both"/>
        <w:rPr>
          <w:sz w:val="24"/>
          <w:szCs w:val="28"/>
        </w:rPr>
      </w:pPr>
    </w:p>
    <w:p w:rsidR="00AB381A" w:rsidRPr="006860C6" w:rsidRDefault="00AB381A" w:rsidP="00AB381A">
      <w:pPr>
        <w:shd w:val="clear" w:color="auto" w:fill="FFFFFF"/>
        <w:ind w:firstLine="567"/>
        <w:jc w:val="both"/>
        <w:rPr>
          <w:color w:val="000000"/>
          <w:sz w:val="24"/>
          <w:szCs w:val="28"/>
        </w:rPr>
      </w:pPr>
      <w:r w:rsidRPr="006860C6">
        <w:rPr>
          <w:sz w:val="24"/>
          <w:szCs w:val="28"/>
        </w:rPr>
        <w:t xml:space="preserve">1. </w:t>
      </w:r>
      <w:r w:rsidRPr="006860C6">
        <w:rPr>
          <w:color w:val="000000"/>
          <w:sz w:val="24"/>
          <w:szCs w:val="28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 w:rsidRPr="006860C6">
        <w:rPr>
          <w:bCs/>
          <w:color w:val="333333"/>
          <w:sz w:val="24"/>
          <w:szCs w:val="28"/>
        </w:rPr>
        <w:t>муниципальным должностям муниципальной службы</w:t>
      </w:r>
      <w:r w:rsidRPr="006860C6">
        <w:rPr>
          <w:color w:val="000000"/>
          <w:sz w:val="24"/>
          <w:szCs w:val="28"/>
        </w:rPr>
        <w:t xml:space="preserve">, и осуществляющих техническое обеспечение деятельности </w:t>
      </w:r>
      <w:r>
        <w:rPr>
          <w:color w:val="000000"/>
          <w:sz w:val="24"/>
          <w:szCs w:val="28"/>
        </w:rPr>
        <w:t xml:space="preserve">администрации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 </w:t>
      </w:r>
      <w:r w:rsidRPr="006860C6">
        <w:rPr>
          <w:color w:val="000000"/>
          <w:sz w:val="24"/>
          <w:szCs w:val="28"/>
        </w:rPr>
        <w:t xml:space="preserve">муниципального района </w:t>
      </w:r>
      <w:proofErr w:type="spellStart"/>
      <w:r w:rsidRPr="006860C6">
        <w:rPr>
          <w:color w:val="000000"/>
          <w:sz w:val="24"/>
          <w:szCs w:val="28"/>
        </w:rPr>
        <w:t>Аургазинский</w:t>
      </w:r>
      <w:proofErr w:type="spellEnd"/>
      <w:r w:rsidRPr="006860C6">
        <w:rPr>
          <w:color w:val="000000"/>
          <w:sz w:val="24"/>
          <w:szCs w:val="28"/>
        </w:rPr>
        <w:t xml:space="preserve"> район Республики Башкортостан.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2. Оплата труда работников состоит </w:t>
      </w:r>
      <w:proofErr w:type="gramStart"/>
      <w:r w:rsidRPr="006860C6">
        <w:rPr>
          <w:sz w:val="24"/>
          <w:szCs w:val="28"/>
        </w:rPr>
        <w:t>из</w:t>
      </w:r>
      <w:proofErr w:type="gramEnd"/>
      <w:r w:rsidRPr="006860C6">
        <w:rPr>
          <w:sz w:val="24"/>
          <w:szCs w:val="28"/>
        </w:rPr>
        <w:t>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должностного оклада, тарифной ставки;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надбавок к должностному окладу, тарифной ставке: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за выслугу лет руководителям, специалистам и служащим;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б) за сложность, напряженность и высокие достижения в труде;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в) за классность;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г) районного коэффициента;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премий по результатам работы;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материальной помощи;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доплат к должностному окладу, тарифной ставке.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ar133" w:history="1">
        <w:r w:rsidRPr="006860C6">
          <w:rPr>
            <w:sz w:val="24"/>
            <w:szCs w:val="28"/>
          </w:rPr>
          <w:t>приложению</w:t>
        </w:r>
      </w:hyperlink>
      <w:r w:rsidRPr="006860C6">
        <w:rPr>
          <w:sz w:val="24"/>
          <w:szCs w:val="28"/>
        </w:rPr>
        <w:t xml:space="preserve"> к настоящему Положению.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</w:t>
      </w:r>
      <w:r w:rsidRPr="006860C6">
        <w:rPr>
          <w:color w:val="000000"/>
          <w:sz w:val="24"/>
          <w:szCs w:val="28"/>
        </w:rPr>
        <w:t xml:space="preserve">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Pr="006860C6">
        <w:rPr>
          <w:color w:val="000000"/>
          <w:sz w:val="24"/>
          <w:szCs w:val="28"/>
        </w:rPr>
        <w:t>Аургазинский</w:t>
      </w:r>
      <w:proofErr w:type="spellEnd"/>
      <w:r w:rsidRPr="006860C6">
        <w:rPr>
          <w:color w:val="000000"/>
          <w:sz w:val="24"/>
          <w:szCs w:val="28"/>
        </w:rPr>
        <w:t xml:space="preserve"> район Республики Башкортостан.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4. Работникам выплачиваются: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ежемесячная надбавка к должностному окладу за сложность, напряженность и высокие достижения в труде в размере от </w:t>
      </w:r>
      <w:r>
        <w:rPr>
          <w:sz w:val="24"/>
          <w:szCs w:val="28"/>
        </w:rPr>
        <w:t>1</w:t>
      </w:r>
      <w:r w:rsidRPr="006860C6">
        <w:rPr>
          <w:sz w:val="24"/>
          <w:szCs w:val="28"/>
        </w:rPr>
        <w:t>0 до 100 процентов должностного оклада (тарифной ставки);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ежемесячная надбавка за выслугу лет к должностному окладу в следующих размерах:</w:t>
      </w:r>
    </w:p>
    <w:tbl>
      <w:tblPr>
        <w:tblW w:w="0" w:type="auto"/>
        <w:tblCellSpacing w:w="5" w:type="nil"/>
        <w:tblInd w:w="5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760"/>
      </w:tblGrid>
      <w:tr w:rsidR="00AB381A" w:rsidRPr="006860C6" w:rsidTr="00DB4DE5">
        <w:trPr>
          <w:trHeight w:val="4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  При стаже работы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Размер надбавки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(в процентах)    </w:t>
            </w:r>
          </w:p>
        </w:tc>
      </w:tr>
      <w:tr w:rsidR="00AB381A" w:rsidRPr="006860C6" w:rsidTr="00DB4DE5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от 3 до 8 лет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10         </w:t>
            </w:r>
          </w:p>
        </w:tc>
      </w:tr>
      <w:tr w:rsidR="00AB381A" w:rsidRPr="006860C6" w:rsidTr="00DB4DE5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свыше 8 лет до 13 лет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15         </w:t>
            </w:r>
          </w:p>
        </w:tc>
      </w:tr>
      <w:tr w:rsidR="00AB381A" w:rsidRPr="006860C6" w:rsidTr="00DB4DE5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свыше 13 лет до 18 лет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20         </w:t>
            </w:r>
          </w:p>
        </w:tc>
      </w:tr>
      <w:tr w:rsidR="00AB381A" w:rsidRPr="006860C6" w:rsidTr="00DB4DE5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свыше 18 лет до 23 лет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25         </w:t>
            </w:r>
          </w:p>
        </w:tc>
      </w:tr>
      <w:tr w:rsidR="00AB381A" w:rsidRPr="006860C6" w:rsidTr="00DB4DE5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свыше 23 лет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          30         </w:t>
            </w:r>
          </w:p>
        </w:tc>
      </w:tr>
    </w:tbl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премии по результатам работы (размер премий определяется </w:t>
      </w:r>
      <w:proofErr w:type="gramStart"/>
      <w:r w:rsidRPr="006860C6">
        <w:rPr>
          <w:sz w:val="24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6860C6">
        <w:rPr>
          <w:sz w:val="24"/>
          <w:szCs w:val="28"/>
        </w:rPr>
        <w:t>).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 5. Условия выплаты ежемесячных надбавок за сложность, напряженность и высокие достижения в труде.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Основными критериями для установления размера ежемесячной надбавки за сложность, напряженность и высокие достижения в труде являются: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профессиональный уровень исполнения трудовых обязанностей;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б) сложность, срочность выполняемой работы;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в) опыт работы по специальности и занимаемой должности;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г) компетентность при выполнении наиболее важных, сложных и ответственных работ;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Ежемесячная надбавка за сложность, напряженность и высокие достижения в труде выплачивается работникам одновременно с выплатой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Pr="004A0708">
        <w:rPr>
          <w:sz w:val="24"/>
          <w:szCs w:val="28"/>
          <w:highlight w:val="yellow"/>
        </w:rPr>
        <w:t>. Порядок премирования работников, указанных в приложении № 1</w:t>
      </w:r>
      <w:r>
        <w:rPr>
          <w:sz w:val="24"/>
          <w:szCs w:val="28"/>
        </w:rPr>
        <w:t>,</w:t>
      </w:r>
      <w:r w:rsidRPr="006860C6">
        <w:rPr>
          <w:sz w:val="24"/>
          <w:szCs w:val="28"/>
        </w:rPr>
        <w:t xml:space="preserve"> и оказание им материальной помощи.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 При определении размера премии необходимо учитывать: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отношение работника к выполнению возложенных на него обязанностей;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своевременность и качество выполняемой работы, поручений и заданий;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г) в связи с Днем победы в Великой Отечественной войне и других знаменательных датах  – по распоряжению руководителя органа местного самоуправления в размере, определяемом в каждом конкретном случае отдельно руководителем органа местного самоуправления.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д) по иным уважительным причинам.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Pr="006860C6">
        <w:rPr>
          <w:sz w:val="24"/>
          <w:szCs w:val="28"/>
        </w:rPr>
        <w:t xml:space="preserve">. При утверждении фондов оплаты труда для органов, в которых осуществляется муниципальная служба муниципального района </w:t>
      </w:r>
      <w:proofErr w:type="spellStart"/>
      <w:r w:rsidRPr="006860C6">
        <w:rPr>
          <w:sz w:val="24"/>
          <w:szCs w:val="28"/>
        </w:rPr>
        <w:t>Аургазинский</w:t>
      </w:r>
      <w:proofErr w:type="spellEnd"/>
      <w:r w:rsidRPr="006860C6">
        <w:rPr>
          <w:sz w:val="24"/>
          <w:szCs w:val="28"/>
        </w:rPr>
        <w:t xml:space="preserve"> район, сверх суммы средств, </w:t>
      </w:r>
      <w:r w:rsidRPr="006860C6">
        <w:rPr>
          <w:sz w:val="24"/>
          <w:szCs w:val="28"/>
        </w:rPr>
        <w:lastRenderedPageBreak/>
        <w:t>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ежемесячной надбавки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ежемесячной надбавки за выслугу лет - в размере 3-кратной суммы должностных окладов работников с учетом районного коэффициента;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премий по результатам работы: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 xml:space="preserve">б) </w:t>
      </w:r>
      <w:r w:rsidRPr="004A0708">
        <w:rPr>
          <w:sz w:val="24"/>
          <w:szCs w:val="28"/>
          <w:highlight w:val="yellow"/>
        </w:rPr>
        <w:t>рабочим и водителям, указанные в приложении № 1</w:t>
      </w:r>
      <w:r w:rsidRPr="006860C6">
        <w:rPr>
          <w:sz w:val="24"/>
          <w:szCs w:val="28"/>
        </w:rPr>
        <w:t xml:space="preserve">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A0708">
        <w:rPr>
          <w:sz w:val="24"/>
          <w:szCs w:val="28"/>
          <w:highlight w:val="yellow"/>
        </w:rPr>
        <w:t>материальной помощи работникам, указанные в приложении № 1</w:t>
      </w:r>
      <w:r>
        <w:rPr>
          <w:sz w:val="24"/>
          <w:szCs w:val="28"/>
        </w:rPr>
        <w:t xml:space="preserve">, </w:t>
      </w:r>
      <w:r w:rsidRPr="006860C6">
        <w:rPr>
          <w:sz w:val="24"/>
          <w:szCs w:val="28"/>
        </w:rPr>
        <w:t xml:space="preserve"> - в размере 2-кратной суммы должностных окладов и тарифных ставок работников;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установленных настоящим Положением надбавок и доплат по другим основаниям.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Работникам сохраняется размер ежемесячной надбавки к должностному окладу за выслугу лет в органах местного самоуправления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6860C6">
        <w:rPr>
          <w:sz w:val="24"/>
          <w:szCs w:val="28"/>
        </w:rPr>
        <w:t xml:space="preserve">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6860C6">
        <w:rPr>
          <w:sz w:val="24"/>
          <w:szCs w:val="28"/>
        </w:rPr>
        <w:t>труда</w:t>
      </w:r>
      <w:proofErr w:type="gramEnd"/>
      <w:r w:rsidRPr="006860C6">
        <w:rPr>
          <w:sz w:val="24"/>
          <w:szCs w:val="28"/>
        </w:rPr>
        <w:t xml:space="preserve"> с учетом фактически назначенных размеров: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доплаты: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б)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надбавки: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а) водителям автомобилей - за отработанное в качестве водителя время в следующих размерах: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водителям 2-го класса - 25 процентов месячной тарифной ставки;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водителям 1-го класса - 50 процентов месячной тарифной ставки;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б) уборщикам производственных и служебных помещений - за использование в работе дезинфицирующих сре</w:t>
      </w:r>
      <w:proofErr w:type="gramStart"/>
      <w:r w:rsidRPr="006860C6">
        <w:rPr>
          <w:sz w:val="24"/>
          <w:szCs w:val="28"/>
        </w:rPr>
        <w:t>дств в р</w:t>
      </w:r>
      <w:proofErr w:type="gramEnd"/>
      <w:r w:rsidRPr="006860C6">
        <w:rPr>
          <w:sz w:val="24"/>
          <w:szCs w:val="28"/>
        </w:rPr>
        <w:t>азмере 10 процентов месячной тарифной ставки.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Pr="006860C6">
        <w:rPr>
          <w:sz w:val="24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Выплаты указанных доплат осуществляются за счет экономии по фонду оплаты труда.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6860C6">
        <w:rPr>
          <w:sz w:val="24"/>
          <w:szCs w:val="28"/>
        </w:rPr>
        <w:t>1</w:t>
      </w:r>
      <w:r>
        <w:rPr>
          <w:sz w:val="24"/>
          <w:szCs w:val="28"/>
        </w:rPr>
        <w:t>0</w:t>
      </w:r>
      <w:r w:rsidRPr="006860C6">
        <w:rPr>
          <w:sz w:val="24"/>
          <w:szCs w:val="28"/>
        </w:rPr>
        <w:t>. Премии рабочим и водителям начисляются с учетом районного коэффициента, всех надбавок и доплат.</w:t>
      </w:r>
    </w:p>
    <w:p w:rsidR="00AB381A" w:rsidRDefault="00AB381A" w:rsidP="00AB381A">
      <w:pPr>
        <w:widowControl w:val="0"/>
        <w:autoSpaceDE w:val="0"/>
        <w:autoSpaceDN w:val="0"/>
        <w:adjustRightInd w:val="0"/>
        <w:ind w:left="4678"/>
        <w:rPr>
          <w:sz w:val="24"/>
          <w:szCs w:val="28"/>
        </w:rPr>
      </w:pPr>
    </w:p>
    <w:p w:rsidR="00AB381A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>Приложение № 1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>к Положению об оплате труда работников,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proofErr w:type="gramStart"/>
      <w:r w:rsidRPr="00D303ED">
        <w:rPr>
          <w:sz w:val="20"/>
        </w:rPr>
        <w:t>занимающим</w:t>
      </w:r>
      <w:proofErr w:type="gramEnd"/>
      <w:r w:rsidRPr="00D303ED">
        <w:rPr>
          <w:sz w:val="20"/>
        </w:rPr>
        <w:t xml:space="preserve"> должности и профессии, не 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proofErr w:type="gramStart"/>
      <w:r w:rsidRPr="00D303ED">
        <w:rPr>
          <w:sz w:val="20"/>
        </w:rPr>
        <w:t>отнесенные</w:t>
      </w:r>
      <w:proofErr w:type="gramEnd"/>
      <w:r w:rsidRPr="00D303ED">
        <w:rPr>
          <w:sz w:val="20"/>
        </w:rPr>
        <w:t xml:space="preserve"> к  должностям муниципальной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 xml:space="preserve">службы, и </w:t>
      </w:r>
      <w:proofErr w:type="gramStart"/>
      <w:r w:rsidRPr="00D303ED">
        <w:rPr>
          <w:sz w:val="20"/>
        </w:rPr>
        <w:t>осуществляющим</w:t>
      </w:r>
      <w:proofErr w:type="gramEnd"/>
      <w:r w:rsidRPr="00D303ED">
        <w:rPr>
          <w:sz w:val="20"/>
        </w:rPr>
        <w:t xml:space="preserve"> техническое 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>обеспечение деятельности администрации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 xml:space="preserve">сельского поселения </w:t>
      </w:r>
      <w:proofErr w:type="spellStart"/>
      <w:r w:rsidRPr="00D303ED">
        <w:rPr>
          <w:rFonts w:eastAsia="Lucida Sans Unicode"/>
          <w:color w:val="FF0000"/>
          <w:kern w:val="2"/>
          <w:sz w:val="20"/>
        </w:rPr>
        <w:t>Тряпинский</w:t>
      </w:r>
      <w:proofErr w:type="spellEnd"/>
      <w:r w:rsidRPr="00D303ED">
        <w:rPr>
          <w:rFonts w:eastAsia="Lucida Sans Unicode"/>
          <w:kern w:val="2"/>
          <w:sz w:val="20"/>
        </w:rPr>
        <w:t xml:space="preserve"> сельсовет</w:t>
      </w: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>Размеры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>должностных окладов (тарифных ставок) работников, занимающих</w:t>
      </w: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 xml:space="preserve">должности и профессии, не отнесенные к муниципальным должностям и </w:t>
      </w:r>
      <w:proofErr w:type="gramStart"/>
      <w:r w:rsidRPr="006860C6">
        <w:rPr>
          <w:sz w:val="24"/>
          <w:szCs w:val="28"/>
        </w:rPr>
        <w:t>осуществляющих</w:t>
      </w:r>
      <w:proofErr w:type="gramEnd"/>
      <w:r w:rsidRPr="006860C6">
        <w:rPr>
          <w:sz w:val="24"/>
          <w:szCs w:val="28"/>
        </w:rPr>
        <w:t xml:space="preserve"> техническое обеспечение деятельности </w:t>
      </w:r>
      <w:r>
        <w:rPr>
          <w:color w:val="000000"/>
          <w:sz w:val="24"/>
          <w:szCs w:val="28"/>
        </w:rPr>
        <w:t>администрации</w:t>
      </w:r>
      <w:r w:rsidRPr="006860C6">
        <w:rPr>
          <w:rFonts w:eastAsia="Lucida Sans Unicode"/>
          <w:kern w:val="2"/>
          <w:sz w:val="24"/>
          <w:szCs w:val="28"/>
        </w:rPr>
        <w:t xml:space="preserve"> 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</w:t>
      </w:r>
      <w:r w:rsidRPr="006860C6">
        <w:rPr>
          <w:sz w:val="24"/>
          <w:szCs w:val="28"/>
        </w:rPr>
        <w:t xml:space="preserve"> муниципального района </w:t>
      </w:r>
      <w:proofErr w:type="spellStart"/>
      <w:r w:rsidRPr="006860C6">
        <w:rPr>
          <w:sz w:val="24"/>
          <w:szCs w:val="28"/>
        </w:rPr>
        <w:t>Аургазинский</w:t>
      </w:r>
      <w:proofErr w:type="spellEnd"/>
      <w:r w:rsidRPr="006860C6">
        <w:rPr>
          <w:sz w:val="24"/>
          <w:szCs w:val="28"/>
        </w:rPr>
        <w:t xml:space="preserve"> район 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727"/>
      </w:tblGrid>
      <w:tr w:rsidR="00AB381A" w:rsidRPr="006860C6" w:rsidTr="00DB4DE5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 xml:space="preserve">Наименование должности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Должностной оклад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(тарифная ставка), руб.</w:t>
            </w:r>
          </w:p>
        </w:tc>
      </w:tr>
      <w:tr w:rsidR="00AB381A" w:rsidRPr="006860C6" w:rsidTr="00DB4DE5">
        <w:trPr>
          <w:trHeight w:val="46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Специалисты и служащие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6860C6">
              <w:rPr>
                <w:sz w:val="24"/>
                <w:szCs w:val="28"/>
              </w:rPr>
              <w:t xml:space="preserve">Заведующий  хозяйством,    заведующий складом, оператор диспетчерской службы, кассир, комендант, делопроизводитель, архивариус </w:t>
            </w:r>
            <w:proofErr w:type="gramEnd"/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Машинистка  II  категории,  секретарь-машинистка, секретарь руководителя, экспедитор            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Рабочие и водители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Водитель 5 разряда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Водитель 6 разряда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Водитель 7 разряда                                                           </w:t>
            </w: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Водитель 8 разряда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Уборщик помещений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2737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2538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2470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2774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3044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3377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2097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Pr="006860C6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6860C6">
        <w:rPr>
          <w:sz w:val="18"/>
        </w:rPr>
        <w:t>Примечания:</w:t>
      </w:r>
    </w:p>
    <w:p w:rsidR="00AB381A" w:rsidRPr="006860C6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6860C6">
        <w:rPr>
          <w:sz w:val="18"/>
        </w:rPr>
        <w:t xml:space="preserve">к </w:t>
      </w:r>
      <w:hyperlink r:id="rId8" w:history="1">
        <w:r w:rsidRPr="006860C6">
          <w:rPr>
            <w:rStyle w:val="a3"/>
            <w:sz w:val="18"/>
          </w:rPr>
          <w:t>5 разряду</w:t>
        </w:r>
      </w:hyperlink>
      <w:r w:rsidRPr="006860C6">
        <w:rPr>
          <w:sz w:val="18"/>
        </w:rPr>
        <w:t xml:space="preserve"> относится выполнение работ по управлению легковыми автомобилями всех типов;</w:t>
      </w:r>
    </w:p>
    <w:p w:rsidR="00AB381A" w:rsidRPr="006860C6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6860C6">
        <w:rPr>
          <w:sz w:val="18"/>
        </w:rPr>
        <w:t xml:space="preserve">к </w:t>
      </w:r>
      <w:hyperlink r:id="rId9" w:history="1">
        <w:r w:rsidRPr="006860C6">
          <w:rPr>
            <w:rStyle w:val="a3"/>
            <w:sz w:val="18"/>
          </w:rPr>
          <w:t>6 разряду</w:t>
        </w:r>
      </w:hyperlink>
      <w:r w:rsidRPr="006860C6">
        <w:rPr>
          <w:sz w:val="18"/>
        </w:rPr>
        <w:t xml:space="preserve"> относится выполнение работ по управлению грузовыми автомобилями грузоподъемностью до 3 тонн;</w:t>
      </w: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6860C6">
        <w:rPr>
          <w:sz w:val="1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должностные оклады водителям повышаются на один разряд.</w:t>
      </w: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  <w:bookmarkStart w:id="0" w:name="_GoBack"/>
      <w:bookmarkEnd w:id="0"/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widowControl w:val="0"/>
        <w:autoSpaceDE w:val="0"/>
        <w:autoSpaceDN w:val="0"/>
        <w:adjustRightInd w:val="0"/>
        <w:ind w:left="4678"/>
        <w:rPr>
          <w:szCs w:val="24"/>
        </w:rPr>
      </w:pP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lastRenderedPageBreak/>
        <w:t>Приложение № 2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>к Положению об оплате труда работников,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proofErr w:type="gramStart"/>
      <w:r w:rsidRPr="00D303ED">
        <w:rPr>
          <w:sz w:val="20"/>
        </w:rPr>
        <w:t>занимающим</w:t>
      </w:r>
      <w:proofErr w:type="gramEnd"/>
      <w:r w:rsidRPr="00D303ED">
        <w:rPr>
          <w:sz w:val="20"/>
        </w:rPr>
        <w:t xml:space="preserve"> должности и профессии, не 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proofErr w:type="gramStart"/>
      <w:r w:rsidRPr="00D303ED">
        <w:rPr>
          <w:sz w:val="20"/>
        </w:rPr>
        <w:t>отнесенные</w:t>
      </w:r>
      <w:proofErr w:type="gramEnd"/>
      <w:r w:rsidRPr="00D303ED">
        <w:rPr>
          <w:sz w:val="20"/>
        </w:rPr>
        <w:t xml:space="preserve"> к  должностям муниципальной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 xml:space="preserve"> службы, и </w:t>
      </w:r>
      <w:proofErr w:type="gramStart"/>
      <w:r w:rsidRPr="00D303ED">
        <w:rPr>
          <w:sz w:val="20"/>
        </w:rPr>
        <w:t>осуществляющим</w:t>
      </w:r>
      <w:proofErr w:type="gramEnd"/>
      <w:r w:rsidRPr="00D303ED">
        <w:rPr>
          <w:sz w:val="20"/>
        </w:rPr>
        <w:t xml:space="preserve"> техническое 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 xml:space="preserve">обеспечение деятельности администрации </w:t>
      </w:r>
    </w:p>
    <w:p w:rsidR="00AB381A" w:rsidRPr="00D303ED" w:rsidRDefault="00AB381A" w:rsidP="00AB381A">
      <w:pPr>
        <w:widowControl w:val="0"/>
        <w:autoSpaceDE w:val="0"/>
        <w:autoSpaceDN w:val="0"/>
        <w:adjustRightInd w:val="0"/>
        <w:ind w:left="4678"/>
        <w:rPr>
          <w:sz w:val="20"/>
        </w:rPr>
      </w:pPr>
      <w:r w:rsidRPr="00D303ED">
        <w:rPr>
          <w:sz w:val="20"/>
        </w:rPr>
        <w:t xml:space="preserve">сельского поселения </w:t>
      </w:r>
      <w:proofErr w:type="spellStart"/>
      <w:r w:rsidRPr="00D303ED">
        <w:rPr>
          <w:rFonts w:eastAsia="Lucida Sans Unicode"/>
          <w:color w:val="FF0000"/>
          <w:kern w:val="2"/>
          <w:sz w:val="20"/>
        </w:rPr>
        <w:t>Тряпинский</w:t>
      </w:r>
      <w:proofErr w:type="spellEnd"/>
      <w:r w:rsidRPr="00D303ED">
        <w:rPr>
          <w:rFonts w:eastAsia="Lucida Sans Unicode"/>
          <w:kern w:val="2"/>
          <w:sz w:val="20"/>
        </w:rPr>
        <w:t xml:space="preserve"> сельсовет</w:t>
      </w: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>Размеры</w:t>
      </w: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>должностных окладов (тарифных ставок) работников, занимающих</w:t>
      </w: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6860C6">
        <w:rPr>
          <w:sz w:val="24"/>
          <w:szCs w:val="28"/>
        </w:rPr>
        <w:t xml:space="preserve">должности и профессии, не отнесенные к муниципальным должностям и </w:t>
      </w:r>
      <w:proofErr w:type="gramStart"/>
      <w:r w:rsidRPr="006860C6">
        <w:rPr>
          <w:sz w:val="24"/>
          <w:szCs w:val="28"/>
        </w:rPr>
        <w:t>осуществляющих</w:t>
      </w:r>
      <w:proofErr w:type="gramEnd"/>
      <w:r w:rsidRPr="006860C6">
        <w:rPr>
          <w:sz w:val="24"/>
          <w:szCs w:val="28"/>
        </w:rPr>
        <w:t xml:space="preserve"> техническое обеспечение деятельности </w:t>
      </w:r>
      <w:r>
        <w:rPr>
          <w:sz w:val="24"/>
          <w:szCs w:val="28"/>
        </w:rPr>
        <w:t xml:space="preserve">администрации </w:t>
      </w:r>
      <w:r w:rsidRPr="006860C6"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color w:val="FF0000"/>
          <w:kern w:val="2"/>
          <w:sz w:val="24"/>
          <w:szCs w:val="28"/>
        </w:rPr>
        <w:t>Тряпинский</w:t>
      </w:r>
      <w:proofErr w:type="spellEnd"/>
      <w:r w:rsidRPr="006860C6">
        <w:rPr>
          <w:rFonts w:eastAsia="Lucida Sans Unicode"/>
          <w:kern w:val="2"/>
          <w:sz w:val="24"/>
          <w:szCs w:val="28"/>
        </w:rPr>
        <w:t xml:space="preserve"> сельсовет</w:t>
      </w:r>
      <w:r w:rsidRPr="006860C6">
        <w:rPr>
          <w:sz w:val="24"/>
          <w:szCs w:val="28"/>
        </w:rPr>
        <w:t xml:space="preserve"> муниципального района </w:t>
      </w:r>
      <w:proofErr w:type="spellStart"/>
      <w:r w:rsidRPr="006860C6">
        <w:rPr>
          <w:sz w:val="24"/>
          <w:szCs w:val="28"/>
        </w:rPr>
        <w:t>Аургазинский</w:t>
      </w:r>
      <w:proofErr w:type="spellEnd"/>
      <w:r w:rsidRPr="006860C6">
        <w:rPr>
          <w:sz w:val="24"/>
          <w:szCs w:val="28"/>
        </w:rPr>
        <w:t xml:space="preserve"> район </w:t>
      </w:r>
    </w:p>
    <w:p w:rsidR="00AB381A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AB381A" w:rsidRPr="006860C6" w:rsidRDefault="00AB381A" w:rsidP="00AB381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11"/>
      </w:tblGrid>
      <w:tr w:rsidR="00AB381A" w:rsidRPr="006860C6" w:rsidTr="00DB4DE5">
        <w:trPr>
          <w:trHeight w:val="3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 xml:space="preserve">Наименование должности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(профессии)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Должностной оклад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60C6">
              <w:rPr>
                <w:szCs w:val="24"/>
              </w:rPr>
              <w:t>(тарифная ставка), руб.</w:t>
            </w:r>
          </w:p>
        </w:tc>
      </w:tr>
      <w:tr w:rsidR="00AB381A" w:rsidRPr="006860C6" w:rsidTr="00DB4DE5">
        <w:trPr>
          <w:trHeight w:val="40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A0708">
              <w:rPr>
                <w:sz w:val="24"/>
                <w:szCs w:val="28"/>
                <w:highlight w:val="yellow"/>
              </w:rPr>
              <w:t>Рабочие на сезонный период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81EEA">
              <w:rPr>
                <w:sz w:val="24"/>
                <w:szCs w:val="28"/>
                <w:highlight w:val="yellow"/>
              </w:rPr>
              <w:t>Оператор теплового пункта</w:t>
            </w:r>
            <w:r w:rsidRPr="006860C6">
              <w:rPr>
                <w:sz w:val="24"/>
                <w:szCs w:val="28"/>
              </w:rPr>
              <w:t xml:space="preserve">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Слесарь-сантехник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Электромонтер    по    ремонту   и   обслуживанию электрооборудования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Гардеробщик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Подсобный рабочий                              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Рабочий  по  комплексному  обслуживанию и ремонту зданий  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Сторож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 xml:space="preserve">Уборщик территорий      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</w:p>
          <w:p w:rsidR="00AB381A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2774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2774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2774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2023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2023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2097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2097</w:t>
            </w:r>
          </w:p>
          <w:p w:rsidR="00AB381A" w:rsidRPr="006860C6" w:rsidRDefault="00AB381A" w:rsidP="00DB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860C6">
              <w:rPr>
                <w:sz w:val="24"/>
                <w:szCs w:val="28"/>
              </w:rPr>
              <w:t>2023</w:t>
            </w:r>
          </w:p>
        </w:tc>
      </w:tr>
    </w:tbl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AB381A" w:rsidRDefault="00AB381A" w:rsidP="00AB381A"/>
    <w:p w:rsidR="00150DF2" w:rsidRDefault="00AB381A"/>
    <w:sectPr w:rsidR="00150DF2" w:rsidSect="00AB38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A"/>
    <w:rsid w:val="0085511C"/>
    <w:rsid w:val="008E1C28"/>
    <w:rsid w:val="00A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603EC002FAC228F67AAB17534B2EF3B4979F644A0D225319D732FB4AC9E0EAC0D624F13938FEA26C659YF1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603EC002FAC228F67AAB17534B2EF3B4979F644A0D225319D732FB4AC9E0EAC0D624F13938FEA26C659YF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2385</Words>
  <Characters>13597</Characters>
  <Application>Microsoft Office Word</Application>
  <DocSecurity>0</DocSecurity>
  <Lines>113</Lines>
  <Paragraphs>31</Paragraphs>
  <ScaleCrop>false</ScaleCrop>
  <Company>Тряпинский СП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2016-08-10T07:29:00Z</dcterms:created>
  <dcterms:modified xsi:type="dcterms:W3CDTF">2016-08-10T07:31:00Z</dcterms:modified>
</cp:coreProperties>
</file>