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34" w:type="dxa"/>
        <w:tblLayout w:type="fixed"/>
        <w:tblLook w:val="04A0"/>
      </w:tblPr>
      <w:tblGrid>
        <w:gridCol w:w="4122"/>
        <w:gridCol w:w="1447"/>
        <w:gridCol w:w="4341"/>
      </w:tblGrid>
      <w:tr w:rsidR="008B0A49" w:rsidTr="001A692C">
        <w:trPr>
          <w:trHeight w:val="2224"/>
        </w:trPr>
        <w:tc>
          <w:tcPr>
            <w:tcW w:w="4122" w:type="dxa"/>
          </w:tcPr>
          <w:p w:rsidR="008B0A49" w:rsidRPr="00DE4D17" w:rsidRDefault="008B0A49" w:rsidP="001A692C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</w:t>
            </w:r>
            <w:proofErr w:type="gramStart"/>
            <w:r w:rsidRPr="00DE4D17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DE4D17">
              <w:rPr>
                <w:rFonts w:ascii="Century Bash" w:hAnsi="Century Bash"/>
              </w:rPr>
              <w:t xml:space="preserve">ОРТОСТАН  </w:t>
            </w:r>
          </w:p>
          <w:p w:rsidR="008B0A49" w:rsidRPr="00DE4D17" w:rsidRDefault="008B0A49" w:rsidP="001A692C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РЕСПУБЛИКА</w:t>
            </w:r>
            <w:r w:rsidRPr="00DE4D17">
              <w:rPr>
                <w:rFonts w:ascii="Cambria Math" w:hAnsi="Cambria Math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</w:rPr>
              <w:t>Ы</w:t>
            </w:r>
            <w:proofErr w:type="gramEnd"/>
          </w:p>
          <w:p w:rsidR="008B0A49" w:rsidRPr="00DE4D17" w:rsidRDefault="008B0A49" w:rsidP="001A692C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Ауыр</w:t>
            </w:r>
            <w:r w:rsidRPr="00DE4D17">
              <w:rPr>
                <w:lang w:val="be-BY"/>
              </w:rPr>
              <w:t>ғ</w:t>
            </w:r>
            <w:r w:rsidRPr="00DE4D17">
              <w:rPr>
                <w:rFonts w:ascii="Century Bash" w:hAnsi="Century Bash"/>
              </w:rPr>
              <w:t>азы районы муниципаль районыны</w:t>
            </w:r>
            <w:r w:rsidRPr="00DE4D17">
              <w:rPr>
                <w:lang w:val="be-BY"/>
              </w:rPr>
              <w:t>ң</w:t>
            </w:r>
            <w:r w:rsidRPr="00DE4D17">
              <w:rPr>
                <w:rFonts w:ascii="Century Bash" w:hAnsi="Century Bash"/>
              </w:rPr>
              <w:t xml:space="preserve"> Тер</w:t>
            </w:r>
            <w:r w:rsidRPr="00DE4D17">
              <w:rPr>
                <w:lang w:val="be-BY"/>
              </w:rPr>
              <w:t>ә</w:t>
            </w:r>
            <w:proofErr w:type="gramStart"/>
            <w:r w:rsidRPr="00DE4D17">
              <w:rPr>
                <w:rFonts w:ascii="Century Bash" w:hAnsi="Century Bash"/>
              </w:rPr>
              <w:t>п</w:t>
            </w:r>
            <w:proofErr w:type="gramEnd"/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 xml:space="preserve"> ауыл советы ауыл бил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>м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  <w:lang w:val="en-US"/>
              </w:rPr>
              <w:t>h</w:t>
            </w:r>
            <w:r w:rsidRPr="00DE4D17">
              <w:rPr>
                <w:rFonts w:ascii="Century Bash" w:hAnsi="Century Bash"/>
              </w:rPr>
              <w:t>е Советы</w:t>
            </w:r>
          </w:p>
          <w:p w:rsidR="008B0A49" w:rsidRPr="00DE4D17" w:rsidRDefault="008B0A49" w:rsidP="001A692C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8B0A49" w:rsidRPr="00DE4D17" w:rsidRDefault="008B0A49" w:rsidP="001A692C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8B0A49" w:rsidRDefault="008B0A49" w:rsidP="001A692C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453485, Ауыр</w:t>
            </w:r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>азы районы,  Терэпэауылы,</w:t>
            </w:r>
          </w:p>
          <w:p w:rsidR="008B0A49" w:rsidRDefault="008B0A49" w:rsidP="001A692C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A49" w:rsidRDefault="008B0A49" w:rsidP="001A692C">
            <w:pPr>
              <w:pStyle w:val="a4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7657" r:id="rId6"/>
              </w:object>
            </w:r>
          </w:p>
          <w:p w:rsidR="008B0A49" w:rsidRDefault="008B0A49" w:rsidP="001A692C">
            <w:pPr>
              <w:pStyle w:val="a4"/>
            </w:pPr>
          </w:p>
          <w:p w:rsidR="008B0A49" w:rsidRDefault="008B0A49" w:rsidP="001A692C">
            <w:pPr>
              <w:pStyle w:val="a4"/>
            </w:pPr>
          </w:p>
        </w:tc>
        <w:tc>
          <w:tcPr>
            <w:tcW w:w="4341" w:type="dxa"/>
          </w:tcPr>
          <w:p w:rsidR="008B0A49" w:rsidRPr="00DE4D17" w:rsidRDefault="008B0A49" w:rsidP="001A692C">
            <w:pPr>
              <w:pStyle w:val="a4"/>
              <w:jc w:val="center"/>
              <w:rPr>
                <w:rFonts w:ascii="Century Bash" w:hAnsi="Century Bash"/>
                <w:lang w:val="be-BY"/>
              </w:rPr>
            </w:pPr>
            <w:r w:rsidRPr="00DE4D17">
              <w:rPr>
                <w:rFonts w:ascii="Century Bash" w:hAnsi="Century Bash"/>
              </w:rPr>
              <w:t xml:space="preserve">РЕСПУБЛИКА </w:t>
            </w:r>
          </w:p>
          <w:p w:rsidR="008B0A49" w:rsidRPr="00DE4D17" w:rsidRDefault="008B0A49" w:rsidP="001A692C">
            <w:pPr>
              <w:pStyle w:val="a4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БАШКОРТОСТАН</w:t>
            </w:r>
          </w:p>
          <w:p w:rsidR="008B0A49" w:rsidRDefault="008B0A49" w:rsidP="001A692C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>Совет сельского поселения Тряпинский сельсовет муниципального района Аургазинский район</w:t>
            </w:r>
          </w:p>
          <w:p w:rsidR="008B0A49" w:rsidRDefault="008B0A49" w:rsidP="001A692C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8B0A49" w:rsidRDefault="008B0A49" w:rsidP="001A692C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453485, Аургазинский район, 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ряпино,</w:t>
            </w:r>
          </w:p>
          <w:p w:rsidR="008B0A49" w:rsidRDefault="008B0A49" w:rsidP="001A692C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8B0A49" w:rsidRDefault="008B0A49" w:rsidP="001A692C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8B0A49" w:rsidRDefault="008B0A49" w:rsidP="008B0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8B0A49" w:rsidRDefault="008B0A49" w:rsidP="008B0A49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Тряпинский сельсоветмуниципального района Аургазинский район Республики Башкортостан </w:t>
      </w:r>
    </w:p>
    <w:p w:rsidR="008B0A49" w:rsidRDefault="008B0A49" w:rsidP="008B0A49">
      <w:pPr>
        <w:jc w:val="center"/>
        <w:rPr>
          <w:b/>
          <w:sz w:val="28"/>
          <w:szCs w:val="28"/>
        </w:rPr>
      </w:pPr>
    </w:p>
    <w:p w:rsidR="008B0A49" w:rsidRDefault="008B0A49" w:rsidP="008B0A49">
      <w:pPr>
        <w:jc w:val="center"/>
        <w:rPr>
          <w:b/>
          <w:sz w:val="28"/>
          <w:szCs w:val="28"/>
        </w:rPr>
      </w:pPr>
      <w:r w:rsidRPr="001C29BC">
        <w:rPr>
          <w:b/>
          <w:sz w:val="28"/>
          <w:szCs w:val="28"/>
        </w:rPr>
        <w:t>РЕШЕНИЕ</w:t>
      </w:r>
    </w:p>
    <w:p w:rsidR="008B0A49" w:rsidRDefault="008B0A49" w:rsidP="008B0A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8D26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8D26E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D26E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</w:t>
      </w:r>
      <w:r w:rsidRPr="008D26E1">
        <w:rPr>
          <w:b/>
          <w:sz w:val="28"/>
          <w:szCs w:val="28"/>
        </w:rPr>
        <w:t xml:space="preserve">                                      № </w:t>
      </w:r>
      <w:r>
        <w:rPr>
          <w:b/>
          <w:sz w:val="28"/>
          <w:szCs w:val="28"/>
        </w:rPr>
        <w:t>244</w:t>
      </w:r>
    </w:p>
    <w:p w:rsidR="008B0A49" w:rsidRDefault="008B0A49" w:rsidP="008B0A49">
      <w:pPr>
        <w:pStyle w:val="a6"/>
        <w:jc w:val="both"/>
        <w:rPr>
          <w:b/>
          <w:szCs w:val="28"/>
        </w:rPr>
      </w:pPr>
    </w:p>
    <w:p w:rsidR="008B0A49" w:rsidRPr="005F0CC0" w:rsidRDefault="008B0A49" w:rsidP="008B0A49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C0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CC0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Тряпинский</w:t>
      </w:r>
      <w:r w:rsidRPr="005F0CC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8B0A49" w:rsidRDefault="008B0A49" w:rsidP="008B0A49">
      <w:pPr>
        <w:pStyle w:val="ConsPlusTitle"/>
        <w:jc w:val="center"/>
        <w:outlineLvl w:val="0"/>
        <w:rPr>
          <w:sz w:val="28"/>
          <w:szCs w:val="28"/>
        </w:rPr>
      </w:pPr>
    </w:p>
    <w:p w:rsidR="008B0A49" w:rsidRDefault="008B0A49" w:rsidP="008B0A4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нормами действующего законодательства, Совет сельского поселения Тряпинский сельсовет   муниципального района Аургазинский район Республики Башкортостан решил:</w:t>
      </w:r>
    </w:p>
    <w:p w:rsidR="008B0A49" w:rsidRDefault="008B0A49" w:rsidP="008B0A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организации и проведения публичных слушаний в сельском поселении Тряпинский сельсовет муниципального района Аургазинский район Республики Башкортостан.</w:t>
      </w:r>
    </w:p>
    <w:p w:rsidR="008B0A49" w:rsidRDefault="008B0A49" w:rsidP="008B0A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Считать утратившим силу «Положение о порядке организации и проведения публичных слушаний в сельском поселении Тряпинский сельсовет муниципального района Аургазинский район Республики Башкортостан», утвержденное решением Совета сельского поселения Тряпинский сельсовет от 22 апреля 2018 года. </w:t>
      </w:r>
    </w:p>
    <w:p w:rsidR="008B0A49" w:rsidRDefault="008B0A49" w:rsidP="008B0A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обнародовать в здании Администрации и разместить на официальном сайте сельского поселения Тряпинский сельсовет муниципального района  Аургазинский район  Республики Башкортостан (</w:t>
      </w:r>
      <w:hyperlink r:id="rId7" w:history="1">
        <w:r w:rsidRPr="00BE709F">
          <w:rPr>
            <w:rStyle w:val="a3"/>
            <w:szCs w:val="28"/>
            <w:lang w:val="en-US"/>
          </w:rPr>
          <w:t>www</w:t>
        </w:r>
        <w:r w:rsidRPr="00BE709F">
          <w:rPr>
            <w:rStyle w:val="a3"/>
            <w:szCs w:val="28"/>
          </w:rPr>
          <w:t xml:space="preserve">. </w:t>
        </w:r>
        <w:r w:rsidRPr="00BE709F">
          <w:rPr>
            <w:rStyle w:val="a3"/>
            <w:szCs w:val="28"/>
            <w:lang w:val="en-US"/>
          </w:rPr>
          <w:t>sp</w:t>
        </w:r>
        <w:r w:rsidRPr="00BE709F">
          <w:rPr>
            <w:rStyle w:val="a3"/>
            <w:szCs w:val="28"/>
          </w:rPr>
          <w:t>-</w:t>
        </w:r>
        <w:r w:rsidRPr="00BE709F">
          <w:rPr>
            <w:rStyle w:val="a3"/>
            <w:szCs w:val="28"/>
            <w:lang w:val="en-US"/>
          </w:rPr>
          <w:t>traypino</w:t>
        </w:r>
        <w:r w:rsidRPr="00BE709F">
          <w:rPr>
            <w:rStyle w:val="a3"/>
            <w:szCs w:val="28"/>
          </w:rPr>
          <w:t>.</w:t>
        </w:r>
        <w:r w:rsidRPr="00BE709F"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8B0A49" w:rsidRPr="00B87870" w:rsidRDefault="008B0A49" w:rsidP="008B0A49">
      <w:pPr>
        <w:pStyle w:val="aa"/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4. </w:t>
      </w:r>
      <w:r w:rsidRPr="00B87870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И.С. Захарова</w:t>
      </w: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Default="008B0A49" w:rsidP="008B0A49">
      <w:pPr>
        <w:pStyle w:val="a8"/>
        <w:rPr>
          <w:rFonts w:ascii="Times New Roman" w:hAnsi="Times New Roman"/>
          <w:sz w:val="28"/>
          <w:szCs w:val="28"/>
        </w:rPr>
      </w:pPr>
    </w:p>
    <w:p w:rsidR="008B0A49" w:rsidRPr="00BE709F" w:rsidRDefault="008B0A49" w:rsidP="008B0A49">
      <w:pPr>
        <w:shd w:val="clear" w:color="auto" w:fill="FFFFFF"/>
        <w:jc w:val="right"/>
        <w:rPr>
          <w:sz w:val="24"/>
          <w:szCs w:val="24"/>
        </w:rPr>
      </w:pPr>
      <w:r w:rsidRPr="00BE709F">
        <w:rPr>
          <w:sz w:val="24"/>
          <w:szCs w:val="24"/>
        </w:rPr>
        <w:t>Утверждено</w:t>
      </w:r>
    </w:p>
    <w:p w:rsidR="008B0A49" w:rsidRPr="00BE709F" w:rsidRDefault="008B0A49" w:rsidP="008B0A49">
      <w:pPr>
        <w:shd w:val="clear" w:color="auto" w:fill="FFFFFF"/>
        <w:ind w:firstLine="709"/>
        <w:jc w:val="right"/>
        <w:rPr>
          <w:sz w:val="24"/>
          <w:szCs w:val="24"/>
        </w:rPr>
      </w:pPr>
      <w:r w:rsidRPr="00BE709F">
        <w:rPr>
          <w:sz w:val="24"/>
          <w:szCs w:val="24"/>
        </w:rPr>
        <w:t>Решением Совета сельского поселения</w:t>
      </w:r>
    </w:p>
    <w:p w:rsidR="008B0A49" w:rsidRPr="00BE709F" w:rsidRDefault="008B0A49" w:rsidP="008B0A49">
      <w:pPr>
        <w:shd w:val="clear" w:color="auto" w:fill="FFFFFF"/>
        <w:ind w:firstLine="709"/>
        <w:jc w:val="right"/>
        <w:rPr>
          <w:sz w:val="24"/>
          <w:szCs w:val="24"/>
        </w:rPr>
      </w:pPr>
      <w:r w:rsidRPr="00BE709F">
        <w:rPr>
          <w:sz w:val="24"/>
          <w:szCs w:val="24"/>
        </w:rPr>
        <w:t>Тряпинский сельсовет муниципального района</w:t>
      </w:r>
    </w:p>
    <w:p w:rsidR="008B0A49" w:rsidRPr="00BE709F" w:rsidRDefault="008B0A49" w:rsidP="008B0A49">
      <w:pPr>
        <w:shd w:val="clear" w:color="auto" w:fill="FFFFFF"/>
        <w:ind w:firstLine="709"/>
        <w:jc w:val="right"/>
        <w:rPr>
          <w:sz w:val="24"/>
          <w:szCs w:val="24"/>
        </w:rPr>
      </w:pPr>
      <w:r w:rsidRPr="00BE709F">
        <w:rPr>
          <w:sz w:val="24"/>
          <w:szCs w:val="24"/>
        </w:rPr>
        <w:t>Аургазинский район Республики Башкортостан</w:t>
      </w:r>
    </w:p>
    <w:p w:rsidR="008B0A49" w:rsidRPr="00BE709F" w:rsidRDefault="008B0A49" w:rsidP="008B0A49">
      <w:pPr>
        <w:shd w:val="clear" w:color="auto" w:fill="FFFFFF"/>
        <w:ind w:firstLine="709"/>
        <w:jc w:val="right"/>
        <w:rPr>
          <w:sz w:val="24"/>
          <w:szCs w:val="24"/>
        </w:rPr>
      </w:pPr>
      <w:r w:rsidRPr="00BE709F">
        <w:rPr>
          <w:sz w:val="24"/>
          <w:szCs w:val="24"/>
        </w:rPr>
        <w:t>от 18.06.2019.№ 244</w:t>
      </w:r>
    </w:p>
    <w:p w:rsidR="008B0A49" w:rsidRDefault="008B0A49" w:rsidP="008B0A4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8B0A49" w:rsidRPr="00BE709F" w:rsidRDefault="008B0A49" w:rsidP="008B0A49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09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B0A49" w:rsidRPr="00BE709F" w:rsidRDefault="008B0A49" w:rsidP="008B0A49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09F">
        <w:rPr>
          <w:rFonts w:ascii="Times New Roman" w:hAnsi="Times New Roman" w:cs="Times New Roman"/>
          <w:b/>
          <w:sz w:val="26"/>
          <w:szCs w:val="26"/>
        </w:rPr>
        <w:t xml:space="preserve">О ПОРЯДКЕ ОРГАНИЗАЦИИ И ПРОВЕДЕНИЯ </w:t>
      </w:r>
      <w:bookmarkStart w:id="0" w:name="bookmark2"/>
      <w:r w:rsidRPr="00BE709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bookmarkEnd w:id="0"/>
      <w:r w:rsidRPr="00BE709F">
        <w:rPr>
          <w:rFonts w:ascii="Times New Roman" w:hAnsi="Times New Roman" w:cs="Times New Roman"/>
          <w:b/>
          <w:sz w:val="26"/>
          <w:szCs w:val="26"/>
        </w:rPr>
        <w:t xml:space="preserve">В СЕЛЬСКОМ ПОСЕЛЕНИИ ТРЯПИНСКИЙ СЕЛЬСОВЕТ МУНИЦИПАЛЬНОГО РАЙОНА АУРГАЗИНСКИЙ РАЙОН </w:t>
      </w:r>
    </w:p>
    <w:p w:rsidR="008B0A49" w:rsidRPr="00BE709F" w:rsidRDefault="008B0A49" w:rsidP="008B0A49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09F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8B0A49" w:rsidRDefault="008B0A49" w:rsidP="008B0A4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о порядке организации и проведения публичных слушаний в  сельском поселении 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bCs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Тряпинский</w:t>
      </w:r>
      <w:r>
        <w:rPr>
          <w:bCs/>
          <w:sz w:val="26"/>
          <w:szCs w:val="26"/>
        </w:rPr>
        <w:t xml:space="preserve">сельсовет муниципального района Аургазинский район Республики Башкортостан </w:t>
      </w:r>
      <w:r>
        <w:rPr>
          <w:sz w:val="26"/>
          <w:szCs w:val="26"/>
        </w:rPr>
        <w:t>порядок организации и проведения публичных слушаний.</w:t>
      </w:r>
    </w:p>
    <w:p w:rsidR="008B0A49" w:rsidRDefault="008B0A49" w:rsidP="008B0A49">
      <w:pPr>
        <w:shd w:val="clear" w:color="auto" w:fill="FFFFFF"/>
        <w:jc w:val="both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8B0A49" w:rsidRDefault="008B0A49" w:rsidP="008B0A49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Публичные слушания проводятся с целью выявления и учета мнения населения </w:t>
      </w:r>
      <w:r>
        <w:rPr>
          <w:bCs/>
          <w:sz w:val="26"/>
          <w:szCs w:val="26"/>
        </w:rPr>
        <w:t xml:space="preserve">в  сельском поселении </w:t>
      </w:r>
      <w:r>
        <w:rPr>
          <w:sz w:val="26"/>
          <w:szCs w:val="26"/>
        </w:rPr>
        <w:t>Тряпинский</w:t>
      </w:r>
      <w:r>
        <w:rPr>
          <w:bCs/>
          <w:sz w:val="26"/>
          <w:szCs w:val="26"/>
        </w:rPr>
        <w:t xml:space="preserve"> сельсовет муниципального района Аургазинский район Республики Башкортостан </w:t>
      </w:r>
      <w:r>
        <w:rPr>
          <w:bCs/>
          <w:iCs/>
          <w:sz w:val="26"/>
          <w:szCs w:val="26"/>
        </w:rPr>
        <w:t xml:space="preserve"> (далее по тексту – </w:t>
      </w:r>
      <w:r>
        <w:rPr>
          <w:sz w:val="26"/>
          <w:szCs w:val="26"/>
        </w:rPr>
        <w:t>сельское поселение)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8B0A49" w:rsidRPr="00B87870" w:rsidRDefault="008B0A49" w:rsidP="008B0A49">
      <w:pPr>
        <w:shd w:val="clear" w:color="auto" w:fill="FFFFFF"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  <w:r w:rsidRPr="00B87870">
        <w:rPr>
          <w:rStyle w:val="apple-converted-space"/>
          <w:color w:val="000000"/>
          <w:sz w:val="26"/>
          <w:szCs w:val="26"/>
        </w:rPr>
        <w:t xml:space="preserve">1.2. </w:t>
      </w:r>
      <w:r w:rsidRPr="00B87870">
        <w:rPr>
          <w:color w:val="000000"/>
          <w:sz w:val="26"/>
          <w:szCs w:val="26"/>
        </w:rPr>
        <w:t xml:space="preserve">Участниками публичных слушаний могут быть жители сельского поселения, обладающие избирательным правом  (далее – жители), органы территориального общественного самоуправления, </w:t>
      </w:r>
      <w:r w:rsidRPr="00B87870">
        <w:rPr>
          <w:color w:val="0D0D0D"/>
          <w:sz w:val="26"/>
          <w:szCs w:val="26"/>
        </w:rPr>
        <w:t>эксперты, давшие заключения на предложения по проекту муниципального правового акта, приглашенные.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1" w:name="sub_8301"/>
      <w:r>
        <w:rPr>
          <w:sz w:val="26"/>
          <w:szCs w:val="26"/>
        </w:rPr>
        <w:t>1.3. Публичные слушания могут проводиться по любым общественно значимым вопросам, проектам нормативных правовых актов, принимаемых  в рамках полномочий органов местного самоуправления  сельского поселения.</w:t>
      </w:r>
      <w:bookmarkEnd w:id="1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На публичные слушания выносятся: 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проект устава сельского поселения,  а также проект муниципального нормативного правового акта о внесении изменений и дополнений в данный устав, кроме случаев, когда в устав  сельского поселения  вносятся изменения в форме точного воспроизведения  положений  Конституции Российской Федерации, </w:t>
      </w:r>
      <w:r>
        <w:rPr>
          <w:sz w:val="26"/>
          <w:szCs w:val="26"/>
        </w:rPr>
        <w:lastRenderedPageBreak/>
        <w:t>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проект местного бюджета и отчет о его исполнении; 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прое</w:t>
      </w:r>
      <w:proofErr w:type="gramStart"/>
      <w:r>
        <w:rPr>
          <w:sz w:val="26"/>
          <w:szCs w:val="26"/>
        </w:rPr>
        <w:t>кт стр</w:t>
      </w:r>
      <w:proofErr w:type="gramEnd"/>
      <w:r>
        <w:rPr>
          <w:sz w:val="26"/>
          <w:szCs w:val="26"/>
        </w:rPr>
        <w:t>атегии социально-экономического развития сельского поселения;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вопросы о преобразовании  сельского поселения,   за исключением случаев, если в соответствии со статьей 13 </w:t>
      </w:r>
      <w:r w:rsidRPr="00B87870">
        <w:rPr>
          <w:color w:val="0D0D0D"/>
          <w:sz w:val="26"/>
          <w:szCs w:val="26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 xml:space="preserve">для преобразования  сельского поселения  требуется получение согласия населения  сельского поселения, выраженного путем </w:t>
      </w:r>
      <w:proofErr w:type="gramStart"/>
      <w:r>
        <w:rPr>
          <w:sz w:val="26"/>
          <w:szCs w:val="26"/>
        </w:rPr>
        <w:t>голосования</w:t>
      </w:r>
      <w:proofErr w:type="gramEnd"/>
      <w:r>
        <w:rPr>
          <w:sz w:val="26"/>
          <w:szCs w:val="26"/>
        </w:rPr>
        <w:t xml:space="preserve"> либо </w:t>
      </w:r>
      <w:r w:rsidRPr="00B87870">
        <w:rPr>
          <w:color w:val="000000"/>
          <w:sz w:val="26"/>
          <w:szCs w:val="26"/>
        </w:rPr>
        <w:t>на сходах</w:t>
      </w:r>
      <w:r>
        <w:rPr>
          <w:sz w:val="26"/>
          <w:szCs w:val="26"/>
        </w:rPr>
        <w:t>граждан.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Рекомендации публичных слушаний учитываются при подготовке и принятии муниципальных правовых актов.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Каждый житель сельского поселения  вправе принять участие в публичных слушаниях, а также направить в органы местного самоуправления  сельского поселения   свои предложения  по вопросам, рассматриваемым на публичных слушаниях.</w:t>
      </w:r>
    </w:p>
    <w:p w:rsidR="008B0A49" w:rsidRDefault="008B0A49" w:rsidP="008B0A49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8B0A49" w:rsidRPr="00B87870" w:rsidRDefault="008B0A49" w:rsidP="008B0A4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B87870">
        <w:rPr>
          <w:b/>
          <w:bCs/>
          <w:color w:val="000000"/>
          <w:sz w:val="26"/>
          <w:szCs w:val="26"/>
        </w:rPr>
        <w:t>2. Выдвижение инициативы проведения публичных слушаний</w:t>
      </w:r>
    </w:p>
    <w:p w:rsidR="008B0A49" w:rsidRPr="00B87870" w:rsidRDefault="008B0A49" w:rsidP="008B0A49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</w:rPr>
      </w:pP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 xml:space="preserve">2.1. Публичные слушания проводятся по инициативе населения, представительного органа  сельского поселения или главы  сельского поселения. </w:t>
      </w: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2.2. Инициатива проведения публичных слушаний от имени населения сельского поселения, может исходить от группы граждан  сельского поселения  составляющей не менее 3 % от числа жителей, обладающих избирательным правом.</w:t>
      </w: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D0D0D"/>
          <w:sz w:val="26"/>
          <w:szCs w:val="26"/>
        </w:rPr>
      </w:pPr>
      <w:r w:rsidRPr="00B87870">
        <w:rPr>
          <w:color w:val="0D0D0D"/>
          <w:sz w:val="26"/>
          <w:szCs w:val="26"/>
        </w:rPr>
        <w:t>2.3. Инициативная группа граждан, выступившая с правотворческой инициативой, также вправе направить предложение в представительный орган сельского поселения о назначении публичных слушаний   по внесенной ею правотворческой инициативе.</w:t>
      </w: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2.4. Предложения о проведении публичных слушаний по инициативе представительного органа сельского поселения могут внести депутаты, постоянные и временные комиссии, фракции и депутатские группы представительного органа сельского поселения.</w:t>
      </w: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D0D0D"/>
          <w:sz w:val="26"/>
          <w:szCs w:val="26"/>
        </w:rPr>
      </w:pPr>
      <w:r w:rsidRPr="00B87870">
        <w:rPr>
          <w:color w:val="0D0D0D"/>
          <w:sz w:val="26"/>
          <w:szCs w:val="26"/>
        </w:rPr>
        <w:t xml:space="preserve">2.5. Предложения о проведении публичных слушаний    по инициативе главы 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 w:rsidRPr="00B87870">
        <w:rPr>
          <w:color w:val="0D0D0D"/>
          <w:sz w:val="26"/>
          <w:szCs w:val="26"/>
        </w:rPr>
        <w:t xml:space="preserve">могут направляться главе муниципального образования. </w:t>
      </w: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D0D0D"/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Назначение публичных слушаний</w:t>
      </w: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B0A49" w:rsidRPr="00B87870" w:rsidRDefault="008B0A49" w:rsidP="008B0A49">
      <w:pPr>
        <w:pStyle w:val="ab"/>
        <w:spacing w:before="0" w:beforeAutospacing="0" w:after="0" w:afterAutospacing="0"/>
        <w:ind w:firstLine="709"/>
        <w:jc w:val="both"/>
        <w:rPr>
          <w:color w:val="0D0D0D"/>
          <w:sz w:val="26"/>
          <w:szCs w:val="26"/>
        </w:rPr>
      </w:pPr>
      <w:r w:rsidRPr="00B87870">
        <w:rPr>
          <w:color w:val="000000"/>
          <w:sz w:val="26"/>
          <w:szCs w:val="26"/>
        </w:rPr>
        <w:t xml:space="preserve">3.1. </w:t>
      </w:r>
      <w:proofErr w:type="gramStart"/>
      <w:r w:rsidRPr="00B87870">
        <w:rPr>
          <w:color w:val="000000"/>
          <w:sz w:val="26"/>
          <w:szCs w:val="26"/>
        </w:rPr>
        <w:t xml:space="preserve">Публичные слушания, инициированные населением сельского поселения или представительным органом сельского поселения, назначаются представительным органом сельского поселения, а инициированные главой сельского поселения – главой сельского поселения. </w:t>
      </w:r>
      <w:proofErr w:type="gramEnd"/>
    </w:p>
    <w:p w:rsidR="008B0A49" w:rsidRPr="00B87870" w:rsidRDefault="008B0A49" w:rsidP="008B0A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3.2.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8B0A49" w:rsidRPr="00B87870" w:rsidRDefault="008B0A49" w:rsidP="008B0A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3.3. В решении о назначении публичных слушаний указываются:</w:t>
      </w:r>
    </w:p>
    <w:p w:rsidR="008B0A49" w:rsidRPr="00B87870" w:rsidRDefault="008B0A49" w:rsidP="008B0A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lastRenderedPageBreak/>
        <w:t>1) наименование проекта муниципального правового акта;</w:t>
      </w:r>
    </w:p>
    <w:p w:rsidR="008B0A49" w:rsidRPr="00B87870" w:rsidRDefault="008B0A49" w:rsidP="008B0A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2) дата и место проведения публичных слушаний;</w:t>
      </w:r>
    </w:p>
    <w:p w:rsidR="008B0A49" w:rsidRPr="00B87870" w:rsidRDefault="008B0A49" w:rsidP="008B0A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3) наименование комиссии;</w:t>
      </w:r>
    </w:p>
    <w:p w:rsidR="008B0A49" w:rsidRPr="00B87870" w:rsidRDefault="008B0A49" w:rsidP="008B0A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4) адрес органа местного самоуправления, назначившего публичные слушания;</w:t>
      </w:r>
    </w:p>
    <w:p w:rsidR="008B0A49" w:rsidRPr="00B87870" w:rsidRDefault="008B0A49" w:rsidP="008B0A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5)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  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8B0A49" w:rsidRDefault="008B0A49" w:rsidP="008B0A49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7870">
        <w:rPr>
          <w:color w:val="000000"/>
          <w:sz w:val="26"/>
          <w:szCs w:val="26"/>
        </w:rPr>
        <w:t>6) иные вопросы.</w:t>
      </w:r>
    </w:p>
    <w:p w:rsidR="008B0A49" w:rsidRDefault="008B0A49" w:rsidP="008B0A49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3.4</w:t>
      </w:r>
      <w:r>
        <w:rPr>
          <w:rFonts w:eastAsia="Calibri"/>
          <w:sz w:val="26"/>
          <w:szCs w:val="26"/>
        </w:rPr>
        <w:t>. Процедура проведения публичных слушаний состоит из следующих этапов:</w:t>
      </w:r>
    </w:p>
    <w:p w:rsidR="008B0A49" w:rsidRDefault="008B0A49" w:rsidP="008B0A49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 оповещение о начале публичных слушаний;</w:t>
      </w:r>
    </w:p>
    <w:p w:rsidR="008B0A49" w:rsidRDefault="008B0A49" w:rsidP="008B0A49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сайте;</w:t>
      </w:r>
    </w:p>
    <w:p w:rsidR="008B0A49" w:rsidRDefault="008B0A49" w:rsidP="008B0A49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проведение собрания или собраний участников публичных слушаний;</w:t>
      </w:r>
    </w:p>
    <w:p w:rsidR="008B0A49" w:rsidRDefault="008B0A49" w:rsidP="008B0A49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4) подготовка и оформление протокола публичных слушаний;</w:t>
      </w:r>
    </w:p>
    <w:p w:rsidR="008B0A49" w:rsidRDefault="008B0A49" w:rsidP="008B0A49">
      <w:pPr>
        <w:numPr>
          <w:ilvl w:val="7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5) подготовка и опубликование заключения о результатах публичных слушаний.</w:t>
      </w:r>
    </w:p>
    <w:p w:rsidR="008B0A49" w:rsidRDefault="008B0A49" w:rsidP="008B0A49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zh-CN"/>
        </w:rPr>
        <w:t>3.5</w:t>
      </w:r>
      <w:r>
        <w:rPr>
          <w:rFonts w:eastAsia="Calibri"/>
          <w:sz w:val="26"/>
          <w:szCs w:val="26"/>
          <w:lang w:eastAsia="zh-CN"/>
        </w:rPr>
        <w:t xml:space="preserve">. </w:t>
      </w:r>
      <w:r>
        <w:rPr>
          <w:rFonts w:eastAsia="Calibri"/>
          <w:sz w:val="26"/>
          <w:szCs w:val="26"/>
        </w:rPr>
        <w:t>Оповещение о начале публичных слушаний должно содержать:</w:t>
      </w:r>
    </w:p>
    <w:p w:rsidR="008B0A49" w:rsidRDefault="008B0A49" w:rsidP="008B0A4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2" w:name="sub_501061"/>
      <w:r>
        <w:rPr>
          <w:rFonts w:eastAsia="Calibri"/>
          <w:sz w:val="26"/>
          <w:szCs w:val="26"/>
        </w:rPr>
        <w:t>1) информацию о прое</w:t>
      </w:r>
      <w:r>
        <w:rPr>
          <w:sz w:val="26"/>
          <w:szCs w:val="26"/>
        </w:rPr>
        <w:t>кте, подлежащем рассмотрению на</w:t>
      </w:r>
      <w:r>
        <w:rPr>
          <w:rFonts w:eastAsia="Calibri"/>
          <w:sz w:val="26"/>
          <w:szCs w:val="26"/>
        </w:rPr>
        <w:t xml:space="preserve"> публичных слушаниях, и перечень информационных материалов к такому проекту;</w:t>
      </w:r>
    </w:p>
    <w:p w:rsidR="008B0A49" w:rsidRDefault="008B0A49" w:rsidP="008B0A4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501062"/>
      <w:bookmarkEnd w:id="2"/>
      <w:r>
        <w:rPr>
          <w:rFonts w:eastAsia="Calibri"/>
          <w:sz w:val="26"/>
          <w:szCs w:val="26"/>
        </w:rPr>
        <w:t>2) информацию</w:t>
      </w:r>
      <w:r>
        <w:rPr>
          <w:sz w:val="26"/>
          <w:szCs w:val="26"/>
        </w:rPr>
        <w:t xml:space="preserve"> о порядке и сроках проведения </w:t>
      </w:r>
      <w:r>
        <w:rPr>
          <w:rFonts w:eastAsia="Calibri"/>
          <w:sz w:val="26"/>
          <w:szCs w:val="26"/>
        </w:rPr>
        <w:t>публичных слушаний по проекту, подлежащему рассмотрению на публичных слушаниях;</w:t>
      </w:r>
    </w:p>
    <w:p w:rsidR="008B0A49" w:rsidRDefault="008B0A49" w:rsidP="008B0A4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4" w:name="sub_501064"/>
      <w:bookmarkEnd w:id="3"/>
      <w:r>
        <w:rPr>
          <w:sz w:val="26"/>
          <w:szCs w:val="26"/>
        </w:rPr>
        <w:t>3</w:t>
      </w:r>
      <w:r>
        <w:rPr>
          <w:rFonts w:eastAsia="Calibri"/>
          <w:sz w:val="26"/>
          <w:szCs w:val="26"/>
        </w:rPr>
        <w:t>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5" w:name="sub_50107"/>
      <w:bookmarkEnd w:id="4"/>
      <w:r>
        <w:rPr>
          <w:rFonts w:eastAsia="Calibri"/>
          <w:sz w:val="26"/>
          <w:szCs w:val="26"/>
        </w:rPr>
        <w:t>.</w:t>
      </w:r>
    </w:p>
    <w:p w:rsidR="008B0A49" w:rsidRDefault="008B0A49" w:rsidP="008B0A49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3.6</w:t>
      </w:r>
      <w:r>
        <w:rPr>
          <w:rFonts w:eastAsia="Calibri"/>
          <w:sz w:val="26"/>
          <w:szCs w:val="26"/>
        </w:rPr>
        <w:t>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B0A49" w:rsidRDefault="008B0A49" w:rsidP="008B0A49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3.7</w:t>
      </w:r>
      <w:r>
        <w:rPr>
          <w:rFonts w:eastAsia="Calibri"/>
          <w:sz w:val="26"/>
          <w:szCs w:val="26"/>
        </w:rPr>
        <w:t>. Оповещение о начале публичных слушаний:</w:t>
      </w:r>
    </w:p>
    <w:p w:rsidR="008B0A49" w:rsidRDefault="008B0A49" w:rsidP="008B0A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6" w:name="sub_501081"/>
      <w:r>
        <w:rPr>
          <w:rFonts w:eastAsia="Calibri"/>
          <w:sz w:val="26"/>
          <w:szCs w:val="26"/>
        </w:rPr>
        <w:t xml:space="preserve">1)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информации, не </w:t>
      </w:r>
      <w:proofErr w:type="gramStart"/>
      <w:r>
        <w:rPr>
          <w:rFonts w:eastAsia="Calibri"/>
          <w:sz w:val="26"/>
          <w:szCs w:val="26"/>
        </w:rPr>
        <w:t>позднее</w:t>
      </w:r>
      <w:proofErr w:type="gramEnd"/>
      <w:r>
        <w:rPr>
          <w:rFonts w:eastAsia="Calibri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слушаниях; </w:t>
      </w:r>
    </w:p>
    <w:p w:rsidR="008B0A49" w:rsidRDefault="008B0A49" w:rsidP="008B0A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7" w:name="sub_501082"/>
      <w:bookmarkEnd w:id="6"/>
      <w:r>
        <w:rPr>
          <w:rFonts w:eastAsia="Calibri"/>
          <w:sz w:val="26"/>
          <w:szCs w:val="26"/>
        </w:rPr>
        <w:t xml:space="preserve">2) распространяется на информационных стендах, оборудованных около </w:t>
      </w:r>
      <w:proofErr w:type="gramStart"/>
      <w:r>
        <w:rPr>
          <w:rFonts w:eastAsia="Calibri"/>
          <w:sz w:val="26"/>
          <w:szCs w:val="26"/>
        </w:rPr>
        <w:t>здания</w:t>
      </w:r>
      <w:proofErr w:type="gramEnd"/>
      <w:r>
        <w:rPr>
          <w:rFonts w:eastAsia="Calibri"/>
          <w:sz w:val="26"/>
          <w:szCs w:val="26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</w:t>
      </w:r>
      <w:r>
        <w:rPr>
          <w:rFonts w:eastAsia="Calibri"/>
          <w:sz w:val="26"/>
          <w:szCs w:val="26"/>
        </w:rPr>
        <w:lastRenderedPageBreak/>
        <w:t>соответствующие проекты, иными способами, обеспечивающими доступ участников публичных слушаний к указанной информации.</w:t>
      </w:r>
    </w:p>
    <w:bookmarkEnd w:id="5"/>
    <w:bookmarkEnd w:id="7"/>
    <w:p w:rsidR="008B0A49" w:rsidRDefault="008B0A49" w:rsidP="008B0A49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zh-CN"/>
        </w:rPr>
        <w:t>3.8</w:t>
      </w:r>
      <w:r>
        <w:rPr>
          <w:rFonts w:eastAsia="Calibri"/>
          <w:sz w:val="26"/>
          <w:szCs w:val="26"/>
          <w:lang w:eastAsia="zh-CN"/>
        </w:rPr>
        <w:t xml:space="preserve">. В период размещения проекта, подлежащего рассмотрению на публичных слушаниях, и не позднее, чем за 5 дней до даты проведения публичных слушаний, </w:t>
      </w:r>
      <w:r>
        <w:rPr>
          <w:rFonts w:eastAsia="Calibri"/>
          <w:sz w:val="26"/>
          <w:szCs w:val="26"/>
        </w:rP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8B0A49" w:rsidRDefault="008B0A49" w:rsidP="008B0A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8" w:name="sub_501101"/>
      <w:r>
        <w:rPr>
          <w:rFonts w:eastAsia="Calibri"/>
          <w:sz w:val="26"/>
          <w:szCs w:val="26"/>
        </w:rPr>
        <w:t>1)</w:t>
      </w:r>
      <w:bookmarkStart w:id="9" w:name="sub_501102"/>
      <w:bookmarkEnd w:id="8"/>
      <w:r>
        <w:rPr>
          <w:rFonts w:eastAsia="Calibri"/>
          <w:sz w:val="26"/>
          <w:szCs w:val="26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8B0A49" w:rsidRPr="00B87870" w:rsidRDefault="008B0A49" w:rsidP="008B0A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0" w:name="sub_501103"/>
      <w:bookmarkEnd w:id="9"/>
      <w:r>
        <w:rPr>
          <w:sz w:val="26"/>
          <w:szCs w:val="26"/>
        </w:rPr>
        <w:t>2</w:t>
      </w:r>
      <w:r>
        <w:rPr>
          <w:rFonts w:eastAsia="Calibri"/>
          <w:sz w:val="26"/>
          <w:szCs w:val="26"/>
        </w:rPr>
        <w:t>) в письменной форме в адрес организатора публичных слушаний;</w:t>
      </w:r>
      <w:bookmarkEnd w:id="10"/>
    </w:p>
    <w:p w:rsidR="008B0A49" w:rsidRPr="00B87870" w:rsidRDefault="008B0A49" w:rsidP="008B0A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3.9. Решение о назначении публичных слушаний подлежит опубликованию (обнародованию) в течение 5 дней со дня его принятия.</w:t>
      </w:r>
    </w:p>
    <w:p w:rsidR="008B0A49" w:rsidRPr="00B87870" w:rsidRDefault="008B0A49" w:rsidP="008B0A49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3.10.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8B0A49" w:rsidRDefault="008B0A49" w:rsidP="008B0A4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Подготовка публичных слушаний, учет предложений жителей </w:t>
      </w:r>
      <w:r w:rsidRPr="00B87870">
        <w:rPr>
          <w:b/>
          <w:color w:val="000000"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>и их участие в обсуждении проектов, вынесенных на публичные слушания</w:t>
      </w:r>
    </w:p>
    <w:p w:rsidR="008B0A49" w:rsidRDefault="008B0A49" w:rsidP="008B0A49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Подготовка публичных слушаний, назначенных представительным органом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осуществляется уполномоченными подразделениями представительного органа.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публичных слушаний, назначенных главой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осуществляется уполномоченными подразделениями местной администрации.</w:t>
      </w: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4.2. Представительный орган сельского поселения или глава сельского поселения назначают основного докладчика, председателя (ведущего) и секретаря публичных слушаний и членов секретариата.</w:t>
      </w: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4.3. В порядке подготовки публичных слушаний профильные комиссии представительного органа, а также подразделения администрации сельского поселения представляют заключения на проекты муниципальных правовых актов, вынесенных на публичные слушания.</w:t>
      </w: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4.4. Предложения и замечания жителей  сельского поселения по проектам муниципальных правовых актов вынесенных на публичные слушания, а также поправки к их положениям направляются     в представительный орган сельского поселения, а также главе сельского поселения.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Жители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8B0A49" w:rsidRDefault="008B0A49" w:rsidP="008B0A49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Порядок проведения публичных слушаний</w:t>
      </w:r>
    </w:p>
    <w:p w:rsidR="008B0A49" w:rsidRDefault="008B0A49" w:rsidP="008B0A49">
      <w:pPr>
        <w:shd w:val="clear" w:color="auto" w:fill="FFFFFF"/>
        <w:ind w:firstLine="709"/>
        <w:jc w:val="center"/>
        <w:rPr>
          <w:bCs/>
          <w:sz w:val="26"/>
          <w:szCs w:val="26"/>
        </w:rPr>
      </w:pP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>5.1. Публичные слушания проводятся в день, во время и в месте, указанные в решении о назначении публичных слушаний независимо  от количества пришедших на публичные слушания жителей сельского поселения.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Перед началом публичных слушаний ведется регистрация участников публичных слушаний, где указываются имя, отчество, фамилия, адрес места жительства, прием заявок на выступление.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Участники публичных слушаний обязаны соблюдать регламент публичных слушаний, общественный порядок, уважительно относиться  к друг к другу, </w:t>
      </w:r>
      <w:proofErr w:type="gramStart"/>
      <w:r>
        <w:rPr>
          <w:sz w:val="26"/>
          <w:szCs w:val="26"/>
        </w:rPr>
        <w:t>выступающим</w:t>
      </w:r>
      <w:proofErr w:type="gramEnd"/>
      <w:r>
        <w:rPr>
          <w:sz w:val="26"/>
          <w:szCs w:val="26"/>
        </w:rPr>
        <w:t xml:space="preserve"> и председателю (ведущему) публичных слушаний. </w:t>
      </w:r>
    </w:p>
    <w:p w:rsidR="008B0A49" w:rsidRDefault="008B0A49" w:rsidP="008B0A4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8B0A49" w:rsidRDefault="008B0A49" w:rsidP="008B0A4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8B0A49" w:rsidRDefault="008B0A49" w:rsidP="008B0A4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8B0A49" w:rsidRDefault="008B0A49" w:rsidP="008B0A4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>
        <w:rPr>
          <w:bCs/>
          <w:sz w:val="26"/>
          <w:szCs w:val="26"/>
        </w:rPr>
        <w:t>е(</w:t>
      </w:r>
      <w:proofErr w:type="gramEnd"/>
      <w:r>
        <w:rPr>
          <w:bCs/>
          <w:sz w:val="26"/>
          <w:szCs w:val="26"/>
        </w:rPr>
        <w:t>ые) 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>
        <w:rPr>
          <w:bCs/>
          <w:sz w:val="26"/>
          <w:szCs w:val="26"/>
        </w:rPr>
        <w:t>у(</w:t>
      </w:r>
      <w:proofErr w:type="gramEnd"/>
      <w:r>
        <w:rPr>
          <w:bCs/>
          <w:sz w:val="26"/>
          <w:szCs w:val="26"/>
        </w:rPr>
        <w:t>ым) предложению(ям).</w:t>
      </w:r>
    </w:p>
    <w:p w:rsidR="008B0A49" w:rsidRDefault="008B0A49" w:rsidP="008B0A4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8B0A49" w:rsidRDefault="008B0A49" w:rsidP="008B0A4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 Заседание публичных слушаний может быть продлено    или продолжено в другой день по решению председателя (ведущего) публичных слушаний.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5.10.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актов,   об одобрении или отклонении поступивших предложений, замечаний  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5.11. Итоговые рекомендации публичных слушаний подлежат официальному опубликованию в течение 5 дней со дня их проведения.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0A49" w:rsidRPr="00B87870" w:rsidRDefault="008B0A49" w:rsidP="008B0A49">
      <w:pPr>
        <w:numPr>
          <w:ilvl w:val="0"/>
          <w:numId w:val="1"/>
        </w:numPr>
        <w:suppressAutoHyphens/>
        <w:jc w:val="center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>6. Результаты публичных слушаний</w:t>
      </w:r>
    </w:p>
    <w:p w:rsidR="008B0A49" w:rsidRDefault="008B0A49" w:rsidP="008B0A49">
      <w:pPr>
        <w:numPr>
          <w:ilvl w:val="0"/>
          <w:numId w:val="1"/>
        </w:numPr>
        <w:suppressAutoHyphens/>
        <w:ind w:firstLine="709"/>
        <w:jc w:val="both"/>
        <w:rPr>
          <w:sz w:val="26"/>
          <w:szCs w:val="26"/>
        </w:rPr>
      </w:pPr>
    </w:p>
    <w:p w:rsidR="008B0A49" w:rsidRDefault="008B0A49" w:rsidP="008B0A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На основании протокола публичных слушаний организатор публичных слушаний осуществляет подготовку заключения о результатах публичных </w:t>
      </w:r>
      <w:r>
        <w:rPr>
          <w:sz w:val="26"/>
          <w:szCs w:val="26"/>
        </w:rPr>
        <w:lastRenderedPageBreak/>
        <w:t xml:space="preserve">слушаний (по форме согласно приложению № 4 к настоящему Положению) </w:t>
      </w:r>
      <w:bookmarkStart w:id="11" w:name="sub_501022"/>
      <w:r>
        <w:rPr>
          <w:sz w:val="26"/>
          <w:szCs w:val="26"/>
        </w:rPr>
        <w:t>в течение 3 рабочих дней, если иной срок не установлен действующим законодательством.</w:t>
      </w:r>
    </w:p>
    <w:p w:rsidR="008B0A49" w:rsidRDefault="008B0A49" w:rsidP="008B0A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В заключении о результатах публичных слушаний должны быть указаны:</w:t>
      </w:r>
    </w:p>
    <w:p w:rsidR="008B0A49" w:rsidRDefault="008B0A49" w:rsidP="008B0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501221"/>
      <w:bookmarkEnd w:id="11"/>
      <w:r>
        <w:rPr>
          <w:sz w:val="26"/>
          <w:szCs w:val="26"/>
        </w:rPr>
        <w:t>1) дата оформления заключения о результатах публичных слушаний;</w:t>
      </w:r>
    </w:p>
    <w:p w:rsidR="008B0A49" w:rsidRDefault="008B0A49" w:rsidP="008B0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501222"/>
      <w:bookmarkEnd w:id="12"/>
      <w:r>
        <w:rPr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B0A49" w:rsidRDefault="008B0A49" w:rsidP="008B0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501223"/>
      <w:bookmarkEnd w:id="13"/>
      <w:r>
        <w:rPr>
          <w:sz w:val="26"/>
          <w:szCs w:val="26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B0A49" w:rsidRDefault="008B0A49" w:rsidP="008B0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501224"/>
      <w:bookmarkEnd w:id="14"/>
      <w:r>
        <w:rPr>
          <w:sz w:val="26"/>
          <w:szCs w:val="26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B0A49" w:rsidRDefault="008B0A49" w:rsidP="008B0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501225"/>
      <w:bookmarkEnd w:id="15"/>
      <w:r>
        <w:rPr>
          <w:sz w:val="26"/>
          <w:szCs w:val="26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B0A49" w:rsidRDefault="008B0A49" w:rsidP="008B0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sub_501023"/>
      <w:bookmarkEnd w:id="16"/>
      <w:r>
        <w:rPr>
          <w:sz w:val="26"/>
          <w:szCs w:val="26"/>
        </w:rPr>
        <w:t xml:space="preserve">6.3. </w:t>
      </w:r>
      <w:bookmarkEnd w:id="17"/>
      <w:r>
        <w:rPr>
          <w:sz w:val="26"/>
          <w:szCs w:val="26"/>
        </w:rPr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слушаний, (председателем   комиссии), а также членами комиссии, и в течение 3 рабочих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 </w:t>
      </w:r>
    </w:p>
    <w:p w:rsidR="008B0A49" w:rsidRDefault="008B0A49" w:rsidP="008B0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 в течение 7 рабочих дней со дня его подписания.  </w:t>
      </w:r>
    </w:p>
    <w:p w:rsidR="008B0A49" w:rsidRDefault="008B0A49" w:rsidP="008B0A49">
      <w:pPr>
        <w:numPr>
          <w:ilvl w:val="0"/>
          <w:numId w:val="1"/>
        </w:num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Заключение о результатах публичных слушаний, протокол публичных слушаний и документы, собранные в ходе подготовки и проведения публичных слушаний формируются в отдельное дело. </w:t>
      </w:r>
    </w:p>
    <w:p w:rsidR="008B0A49" w:rsidRDefault="008B0A49" w:rsidP="008B0A49">
      <w:pPr>
        <w:numPr>
          <w:ilvl w:val="0"/>
          <w:numId w:val="1"/>
        </w:num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 </w:t>
      </w:r>
    </w:p>
    <w:p w:rsidR="008B0A49" w:rsidRDefault="008B0A49" w:rsidP="008B0A49">
      <w:pPr>
        <w:numPr>
          <w:ilvl w:val="0"/>
          <w:numId w:val="1"/>
        </w:numPr>
        <w:suppressAutoHyphens/>
        <w:ind w:firstLine="709"/>
        <w:jc w:val="both"/>
        <w:rPr>
          <w:b/>
          <w:sz w:val="26"/>
          <w:szCs w:val="26"/>
        </w:rPr>
      </w:pPr>
    </w:p>
    <w:p w:rsidR="008B0A49" w:rsidRPr="00B87870" w:rsidRDefault="008B0A49" w:rsidP="008B0A49">
      <w:pPr>
        <w:shd w:val="clear" w:color="auto" w:fill="FFFFFF"/>
        <w:jc w:val="both"/>
        <w:rPr>
          <w:b/>
          <w:bCs/>
          <w:color w:val="0D0D0D"/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Порядок учета предложений, замечаний и поправок, поступивших от жителей  сельского поселения при принятии проектов муниципальных правовых актов</w:t>
      </w:r>
    </w:p>
    <w:p w:rsidR="008B0A49" w:rsidRDefault="008B0A49" w:rsidP="008B0A49">
      <w:pPr>
        <w:shd w:val="clear" w:color="auto" w:fill="FFFFFF"/>
        <w:jc w:val="center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proofErr w:type="gramStart"/>
      <w:r>
        <w:rPr>
          <w:sz w:val="26"/>
          <w:szCs w:val="26"/>
        </w:rPr>
        <w:t xml:space="preserve">Предложения, замечания и поправки, поступившие от жителей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</w:t>
      </w:r>
      <w:r>
        <w:rPr>
          <w:sz w:val="26"/>
          <w:szCs w:val="26"/>
        </w:rPr>
        <w:lastRenderedPageBreak/>
        <w:t xml:space="preserve">органом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при принятии проекта муниципального правового акта. 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Публичные слушания по проекту устава</w:t>
      </w:r>
      <w:r w:rsidRPr="00B87870">
        <w:rPr>
          <w:b/>
          <w:color w:val="000000"/>
          <w:sz w:val="26"/>
          <w:szCs w:val="26"/>
        </w:rPr>
        <w:t xml:space="preserve"> сельского поселения</w:t>
      </w:r>
      <w:r>
        <w:rPr>
          <w:b/>
          <w:bCs/>
          <w:sz w:val="26"/>
          <w:szCs w:val="26"/>
        </w:rPr>
        <w:t xml:space="preserve">, а также проектам решений о внесении изменений и дополнений в устав </w:t>
      </w:r>
      <w:r w:rsidRPr="00B87870">
        <w:rPr>
          <w:b/>
          <w:color w:val="000000"/>
          <w:sz w:val="26"/>
          <w:szCs w:val="26"/>
        </w:rPr>
        <w:t>сельского поселения</w:t>
      </w:r>
    </w:p>
    <w:p w:rsidR="008B0A49" w:rsidRDefault="008B0A49" w:rsidP="008B0A49">
      <w:pPr>
        <w:shd w:val="clear" w:color="auto" w:fill="FFFFFF"/>
        <w:jc w:val="center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Публичные слушания по проекту устава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, а также проектам решений о внесении изменений и дополнений в устав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могут быть назначены по инициативе населения, </w:t>
      </w:r>
      <w:r w:rsidRPr="00B87870">
        <w:rPr>
          <w:color w:val="000000"/>
          <w:sz w:val="26"/>
          <w:szCs w:val="26"/>
        </w:rPr>
        <w:t xml:space="preserve">представительного органа сельского поселения, главы сельского поселения </w:t>
      </w:r>
      <w:r>
        <w:rPr>
          <w:sz w:val="26"/>
          <w:szCs w:val="26"/>
        </w:rPr>
        <w:t xml:space="preserve">в порядке, установленном в разделе </w:t>
      </w:r>
      <w:r w:rsidRPr="00B87870">
        <w:rPr>
          <w:color w:val="000000"/>
          <w:sz w:val="26"/>
          <w:szCs w:val="26"/>
        </w:rPr>
        <w:t>3</w:t>
      </w:r>
      <w:r>
        <w:rPr>
          <w:sz w:val="26"/>
          <w:szCs w:val="26"/>
        </w:rPr>
        <w:t>настоящего Положения.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proofErr w:type="gramStart"/>
      <w:r>
        <w:rPr>
          <w:sz w:val="26"/>
          <w:szCs w:val="26"/>
        </w:rPr>
        <w:t>Проект устава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проект муниципального правового акта о внесении изменений и дополнений в устав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>
        <w:rPr>
          <w:sz w:val="26"/>
          <w:szCs w:val="26"/>
        </w:rPr>
        <w:t xml:space="preserve"> о принятии устава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внесении изменений и дополнений в устав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представительным органом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и не позднее, чем за 20 дней до проведения публичных слушаний.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проектов решений о внесении изменений и дополнений в устав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а также об одобрении или отклонении поступивших предложений, замечаний и поправок к указанным проектам.</w:t>
      </w:r>
    </w:p>
    <w:p w:rsidR="008B0A49" w:rsidRDefault="008B0A49" w:rsidP="008B0A4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9.Публичные слушания по проекту бюджета</w:t>
      </w:r>
      <w:r w:rsidRPr="00B87870">
        <w:rPr>
          <w:b/>
          <w:color w:val="000000"/>
          <w:sz w:val="26"/>
          <w:szCs w:val="26"/>
        </w:rPr>
        <w:t xml:space="preserve"> сельского поселения</w:t>
      </w:r>
      <w:r>
        <w:rPr>
          <w:b/>
          <w:bCs/>
          <w:sz w:val="26"/>
          <w:szCs w:val="26"/>
        </w:rPr>
        <w:t xml:space="preserve"> и отчету </w:t>
      </w: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исполнении бюджета</w:t>
      </w:r>
      <w:r w:rsidRPr="00B87870">
        <w:rPr>
          <w:b/>
          <w:color w:val="000000"/>
          <w:sz w:val="26"/>
          <w:szCs w:val="26"/>
        </w:rPr>
        <w:t xml:space="preserve"> сельского поселения</w:t>
      </w:r>
    </w:p>
    <w:p w:rsidR="008B0A49" w:rsidRDefault="008B0A49" w:rsidP="008B0A49">
      <w:pPr>
        <w:shd w:val="clear" w:color="auto" w:fill="FFFFFF"/>
        <w:jc w:val="center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 Публичные слушания по проекту бюджета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и отчету об исполнении бюджета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назначаются председателем представительного орган</w:t>
      </w:r>
      <w:r w:rsidRPr="00B87870">
        <w:rPr>
          <w:color w:val="000000"/>
          <w:sz w:val="26"/>
          <w:szCs w:val="26"/>
        </w:rPr>
        <w:t xml:space="preserve"> сельского поселения.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 Проект бюджета</w:t>
      </w:r>
      <w:r w:rsidRPr="00B87870">
        <w:rPr>
          <w:color w:val="000000"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и отчета   об исполнении бюджета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выносящиеся 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15 дней  до проведения публичных слушаний.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итоговых рекомендациях публичных слушаний по проекту отчета об исполнении бюджета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могут содержаться оценки исполнения отдельных разделов бюджета, оценки исполнения финансирования целевых </w:t>
      </w:r>
      <w:r>
        <w:rPr>
          <w:sz w:val="26"/>
          <w:szCs w:val="26"/>
        </w:rPr>
        <w:lastRenderedPageBreak/>
        <w:t>программ, а также предложение признать исполнение бюджета и (или) отчета удовлетворительным   или неудовлетворительным.</w:t>
      </w:r>
    </w:p>
    <w:p w:rsidR="008B0A49" w:rsidRDefault="008B0A49" w:rsidP="008B0A49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10. Публичные слушания по проектам планов и программ развития </w:t>
      </w: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 w:rsidRPr="00B87870">
        <w:rPr>
          <w:b/>
          <w:color w:val="000000"/>
          <w:sz w:val="26"/>
          <w:szCs w:val="26"/>
        </w:rPr>
        <w:t>сельского поселения</w:t>
      </w:r>
    </w:p>
    <w:p w:rsidR="008B0A49" w:rsidRDefault="008B0A49" w:rsidP="008B0A49">
      <w:pPr>
        <w:shd w:val="clear" w:color="auto" w:fill="FFFFFF"/>
        <w:jc w:val="center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Публичные слушания по проектам планов и программ развития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>в том числе проектам планов и программ социально-экономического развития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целевым муниципальным программам могут быть назначены по инициативе главы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или представительного органа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этапе их разработки.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Проекты планов и программ развития </w:t>
      </w:r>
      <w:r w:rsidRPr="00B87870">
        <w:rPr>
          <w:color w:val="000000"/>
          <w:sz w:val="26"/>
          <w:szCs w:val="26"/>
        </w:rPr>
        <w:t>сельского поселения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   об одобрении или отклонении поступивших предложений, замечаний  и поправок к указанным планам и проектам.</w:t>
      </w:r>
    </w:p>
    <w:p w:rsidR="008B0A49" w:rsidRDefault="008B0A49" w:rsidP="008B0A49">
      <w:pPr>
        <w:shd w:val="clear" w:color="auto" w:fill="FFFFFF"/>
        <w:jc w:val="both"/>
        <w:rPr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 Публичные слушания по вопросам преобразования </w:t>
      </w:r>
    </w:p>
    <w:p w:rsidR="008B0A49" w:rsidRPr="00B87870" w:rsidRDefault="008B0A49" w:rsidP="008B0A4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B87870">
        <w:rPr>
          <w:b/>
          <w:color w:val="000000"/>
          <w:sz w:val="26"/>
          <w:szCs w:val="26"/>
        </w:rPr>
        <w:t>сельского поселения</w:t>
      </w: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B0A49" w:rsidRPr="00B87870" w:rsidRDefault="008B0A49" w:rsidP="008B0A49">
      <w:pPr>
        <w:autoSpaceDE w:val="0"/>
        <w:autoSpaceDN w:val="0"/>
        <w:adjustRightInd w:val="0"/>
        <w:ind w:firstLine="709"/>
        <w:jc w:val="both"/>
        <w:rPr>
          <w:rFonts w:eastAsia="Calibri"/>
          <w:color w:val="0D0D0D"/>
          <w:sz w:val="26"/>
          <w:szCs w:val="26"/>
          <w:lang w:eastAsia="en-US"/>
        </w:rPr>
      </w:pPr>
      <w:r w:rsidRPr="00B87870">
        <w:rPr>
          <w:color w:val="0D0D0D"/>
          <w:sz w:val="26"/>
          <w:szCs w:val="26"/>
        </w:rPr>
        <w:t xml:space="preserve">11.1. </w:t>
      </w:r>
      <w:proofErr w:type="gramStart"/>
      <w:r w:rsidRPr="00B87870">
        <w:rPr>
          <w:color w:val="0D0D0D"/>
          <w:sz w:val="26"/>
          <w:szCs w:val="26"/>
        </w:rPr>
        <w:t>Публичные слушания по вопросам объединения муниципальных образований, разделения муниципальных образований, 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в связи с наделением его статусом городского округа либо лишением  его статуса городского округа, изменения статуса городского округа в связи  с наделениемего</w:t>
      </w:r>
      <w:proofErr w:type="gramEnd"/>
      <w:r w:rsidRPr="00B87870">
        <w:rPr>
          <w:color w:val="0D0D0D"/>
          <w:sz w:val="26"/>
          <w:szCs w:val="26"/>
        </w:rPr>
        <w:t xml:space="preserve"> </w:t>
      </w:r>
      <w:proofErr w:type="gramStart"/>
      <w:r w:rsidRPr="00B87870">
        <w:rPr>
          <w:color w:val="0D0D0D"/>
          <w:sz w:val="26"/>
          <w:szCs w:val="26"/>
        </w:rPr>
        <w:t xml:space="preserve">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с внутригородским делением могут быть назначены по инициативе населения, представительного органа </w:t>
      </w:r>
      <w:r w:rsidRPr="00B87870">
        <w:rPr>
          <w:color w:val="000000"/>
          <w:sz w:val="26"/>
          <w:szCs w:val="26"/>
        </w:rPr>
        <w:t>сельского поселения</w:t>
      </w:r>
      <w:r w:rsidRPr="00B87870">
        <w:rPr>
          <w:color w:val="0D0D0D"/>
          <w:sz w:val="26"/>
          <w:szCs w:val="26"/>
        </w:rPr>
        <w:t>, главы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 w:rsidRPr="00B87870">
        <w:rPr>
          <w:color w:val="0D0D0D"/>
          <w:sz w:val="26"/>
          <w:szCs w:val="26"/>
        </w:rPr>
        <w:t xml:space="preserve"> в порядке, установленном  в разделе 3 настоящего Положения.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вопросам преобразования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населения назначаются представительным органом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выдвижения инициативы о преобразовании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органами государственной власти Республики Башкортостан публичные слушания по вопросам преобразования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назначаются представительным органом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не позднее чем через 30 дней после обращения органа государственной власти Республики Башкортостан.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proofErr w:type="gramStart"/>
      <w:r>
        <w:rPr>
          <w:sz w:val="26"/>
          <w:szCs w:val="26"/>
        </w:rPr>
        <w:t xml:space="preserve">Обоснование инициативы по вопросу преобразования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инициаторов предложения, проект закона Республики Башкортостан о преобразовании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а также заключения представительного органа 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и администрации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   в их обсуждении не позднее</w:t>
      </w:r>
      <w:proofErr w:type="gramEnd"/>
      <w:r>
        <w:rPr>
          <w:sz w:val="26"/>
          <w:szCs w:val="26"/>
        </w:rPr>
        <w:t>, чем за 30 дней до проведения публичных слушаний и не позднее чем за 60 дней до проведения голосования населения по вопросу преобразования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В итоговых рекомендациях публичных слушаний по вопросам преобразования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должны содержаться предложения участников публичных слушаний об одобрении   или отклонении указанных инициатив, а также рекомендация согласиться или отклонить указанные инициативы.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12. Публичные слушания по проекту генерального плана   </w:t>
      </w:r>
      <w:r w:rsidRPr="00B87870">
        <w:rPr>
          <w:b/>
          <w:color w:val="000000"/>
          <w:sz w:val="26"/>
          <w:szCs w:val="26"/>
        </w:rPr>
        <w:t xml:space="preserve">сельского поселения </w:t>
      </w:r>
      <w:r>
        <w:rPr>
          <w:b/>
          <w:bCs/>
          <w:sz w:val="26"/>
          <w:szCs w:val="26"/>
        </w:rPr>
        <w:t xml:space="preserve">и проектам изменений генерального плана </w:t>
      </w:r>
      <w:r w:rsidRPr="00B87870">
        <w:rPr>
          <w:b/>
          <w:color w:val="000000"/>
          <w:sz w:val="26"/>
          <w:szCs w:val="26"/>
        </w:rPr>
        <w:t>сельского поселения</w:t>
      </w:r>
    </w:p>
    <w:p w:rsidR="008B0A49" w:rsidRDefault="008B0A49" w:rsidP="008B0A49">
      <w:pPr>
        <w:shd w:val="clear" w:color="auto" w:fill="FFFFFF"/>
        <w:jc w:val="center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>
        <w:rPr>
          <w:color w:val="000000"/>
          <w:sz w:val="26"/>
          <w:szCs w:val="26"/>
          <w:shd w:val="clear" w:color="auto" w:fill="FFFFFF"/>
        </w:rPr>
        <w:t>Публичные слушания проводятся в каждом населенном пункте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</w:rPr>
        <w:t>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проведения публичных слушаний   по проектам генеральных планов.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12.2. Публичные слушания по проекту генерального плана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и проектам изменений генерального плана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назначаются  главой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12.3. </w:t>
      </w:r>
      <w:proofErr w:type="gramStart"/>
      <w:r>
        <w:rPr>
          <w:sz w:val="26"/>
          <w:szCs w:val="26"/>
        </w:rPr>
        <w:t>Проект генерального плана, проекты изменений генерального плана, документы, входящие в состав генерального плана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один месяц до дня проведения публичных слушаний.</w:t>
      </w:r>
      <w:proofErr w:type="gramEnd"/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87870">
        <w:rPr>
          <w:color w:val="000000"/>
          <w:sz w:val="26"/>
          <w:szCs w:val="26"/>
        </w:rPr>
        <w:t xml:space="preserve">12.4. </w:t>
      </w:r>
      <w:proofErr w:type="gramStart"/>
      <w:r w:rsidRPr="00B87870">
        <w:rPr>
          <w:color w:val="000000"/>
          <w:sz w:val="26"/>
          <w:szCs w:val="26"/>
        </w:rPr>
        <w:t xml:space="preserve">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выставки, экспозиции демонстрационных </w:t>
      </w:r>
      <w:r w:rsidRPr="00B87870">
        <w:rPr>
          <w:color w:val="000000"/>
          <w:sz w:val="26"/>
          <w:szCs w:val="26"/>
        </w:rPr>
        <w:lastRenderedPageBreak/>
        <w:t>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</w:t>
      </w:r>
      <w:proofErr w:type="gramEnd"/>
      <w:r w:rsidRPr="00B87870">
        <w:rPr>
          <w:color w:val="000000"/>
          <w:sz w:val="26"/>
          <w:szCs w:val="26"/>
        </w:rPr>
        <w:t xml:space="preserve"> слушаний.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12.5. Срок проведения публичных слушаний с момента оповещения жителей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12.5. </w:t>
      </w:r>
      <w:proofErr w:type="gramStart"/>
      <w:r>
        <w:rPr>
          <w:sz w:val="26"/>
          <w:szCs w:val="26"/>
        </w:rPr>
        <w:t xml:space="preserve">Итоговые рекомендации публичных слушаний (протокол публичных слушаний) по проекту генерального плана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и проектам изменений генерального плана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12.6. В случае внесения изменений в проект генерального плана   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13. Публичные слушания по проектам правил землепользования   и застройки </w:t>
      </w:r>
    </w:p>
    <w:p w:rsidR="008B0A49" w:rsidRDefault="008B0A49" w:rsidP="008B0A49">
      <w:pPr>
        <w:shd w:val="clear" w:color="auto" w:fill="FFFFFF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в  сельском поселении</w:t>
      </w:r>
    </w:p>
    <w:p w:rsidR="008B0A49" w:rsidRDefault="008B0A49" w:rsidP="008B0A49">
      <w:pPr>
        <w:shd w:val="clear" w:color="auto" w:fill="FFFFFF"/>
        <w:jc w:val="center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13.1. Публичные слушания по проектам правил землепользования   и застройки в  сельском поселении назначаются   главой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в срок не позднее чем через десять дней со дня внесения проекта на рассмотрение в представительный орган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13.2. </w:t>
      </w:r>
      <w:proofErr w:type="gramStart"/>
      <w:r>
        <w:rPr>
          <w:sz w:val="26"/>
          <w:szCs w:val="26"/>
        </w:rPr>
        <w:t>Проект правил землепользования и застройки, документы, входящие в состав правил землепользования и застройки в соответствии 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13.4. </w:t>
      </w:r>
      <w:proofErr w:type="gramStart"/>
      <w:r>
        <w:rPr>
          <w:sz w:val="26"/>
          <w:szCs w:val="26"/>
        </w:rPr>
        <w:t>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 об одобрении или отклонении поступивших предложений, замечаний  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</w:t>
      </w:r>
      <w:r>
        <w:rPr>
          <w:sz w:val="26"/>
          <w:szCs w:val="26"/>
        </w:rPr>
        <w:lastRenderedPageBreak/>
        <w:t>застройки и представляет указанный проект главе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13.6. </w:t>
      </w:r>
      <w:proofErr w:type="gramStart"/>
      <w:r>
        <w:rPr>
          <w:sz w:val="26"/>
          <w:szCs w:val="26"/>
        </w:rPr>
        <w:t xml:space="preserve">Глава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в течение десяти дней после представления ему проекта правил землепользования и застройки с приложенными к нему протоколами публичных слушаний    и заключением о результатах публичных слушаний должен принять решение о направлении указанного проекта в представительный орган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B87870">
        <w:rPr>
          <w:color w:val="000000"/>
          <w:sz w:val="26"/>
          <w:szCs w:val="26"/>
        </w:rPr>
        <w:t xml:space="preserve">12.1 - 12.6 настоящего </w:t>
      </w:r>
      <w:r>
        <w:rPr>
          <w:sz w:val="26"/>
          <w:szCs w:val="26"/>
        </w:rPr>
        <w:t>Положения.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0A49" w:rsidRPr="00B87870" w:rsidRDefault="008B0A49" w:rsidP="008B0A4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B0A49" w:rsidRDefault="008B0A49" w:rsidP="008B0A49">
      <w:pPr>
        <w:shd w:val="clear" w:color="auto" w:fill="FFFFFF"/>
        <w:jc w:val="center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 сельском поселении назначаются представительным органом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в срок не позднее чем через десять дней со дня внесения такого обращения на рассмотрение в представительный орган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14.2. Срок проведения публичных слушаний с момента оповещения жителей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 времени и месте их проведения  до дня опубликования заключения о результатах публичных слушаний   не может быть более одного месяца.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 </w:t>
      </w:r>
      <w:proofErr w:type="gramStart"/>
      <w:r>
        <w:rPr>
          <w:sz w:val="26"/>
          <w:szCs w:val="26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>
        <w:rPr>
          <w:sz w:val="26"/>
          <w:szCs w:val="26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 такого разрешения.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</w:t>
      </w:r>
      <w:r>
        <w:rPr>
          <w:sz w:val="26"/>
          <w:szCs w:val="26"/>
        </w:rPr>
        <w:lastRenderedPageBreak/>
        <w:t>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8B0A49" w:rsidRDefault="008B0A49" w:rsidP="008B0A4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15. Публичные слушания о предоставлении разрешения на отклонение </w:t>
      </w: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8B0A49" w:rsidRDefault="008B0A49" w:rsidP="008B0A49">
      <w:pPr>
        <w:shd w:val="clear" w:color="auto" w:fill="FFFFFF"/>
        <w:jc w:val="center"/>
        <w:rPr>
          <w:bCs/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15.1. Публичные слушания о предоставлении разрешения   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в срок не позднее чем через десять дней со дня внесения такого обращения на рассмотрение  в представительный орган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15.2. Срок проведения публичных слушаний с момента оповещения жителей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 времени и месте их проведения   до дня опубликования заключения о результатах публичных слушаний   не может быть более одного месяца.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15.3. </w:t>
      </w:r>
      <w:proofErr w:type="gramStart"/>
      <w:r>
        <w:rPr>
          <w:sz w:val="26"/>
          <w:szCs w:val="26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</w:t>
      </w:r>
      <w:r w:rsidRPr="00B87870">
        <w:rPr>
          <w:color w:val="000000"/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15.4. Расходы, связанные с организацией и проведением публичных слушаний по вопросу предоставления разрешения на отклонение 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16. Публичные слушания по проекту планировки территории   и проекту</w:t>
      </w:r>
    </w:p>
    <w:p w:rsidR="008B0A49" w:rsidRDefault="008B0A49" w:rsidP="008B0A4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межевания территории</w:t>
      </w:r>
    </w:p>
    <w:p w:rsidR="008B0A49" w:rsidRDefault="008B0A49" w:rsidP="008B0A49">
      <w:pPr>
        <w:shd w:val="clear" w:color="auto" w:fill="FFFFFF"/>
        <w:jc w:val="center"/>
        <w:rPr>
          <w:bCs/>
          <w:sz w:val="26"/>
          <w:szCs w:val="26"/>
        </w:rPr>
      </w:pPr>
    </w:p>
    <w:p w:rsidR="008B0A49" w:rsidRPr="00B87870" w:rsidRDefault="008B0A49" w:rsidP="008B0A4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16.1. </w:t>
      </w:r>
      <w:proofErr w:type="gramStart"/>
      <w:r>
        <w:rPr>
          <w:sz w:val="26"/>
          <w:szCs w:val="26"/>
        </w:rPr>
        <w:t>Публичные слушания по проекту планировки территории 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16.2. Публичные слушания по проекту планировки территории                                      и проекту межевания территории назначаются представительным органом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в срок не позднее чем через десять дней со дня внесения такого проекта на рассмотрение в представительный орган </w:t>
      </w:r>
      <w:r w:rsidRPr="00B87870">
        <w:rPr>
          <w:color w:val="000000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.</w:t>
      </w:r>
    </w:p>
    <w:p w:rsidR="008B0A49" w:rsidRDefault="008B0A49" w:rsidP="008B0A49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16.3. Срок проведения публичных слушаний со дня оповещения жителей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rFonts w:eastAsia="Calibri"/>
          <w:sz w:val="26"/>
          <w:szCs w:val="26"/>
        </w:rPr>
        <w:t>о времени и месте их проведения  до дня опубликования заключения о результатах публичных слушаний   не может быть менее одного месяца и более трех месяцев.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16.4. </w:t>
      </w:r>
      <w:proofErr w:type="gramStart"/>
      <w:r>
        <w:rPr>
          <w:sz w:val="26"/>
          <w:szCs w:val="26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0A49" w:rsidRDefault="008B0A49" w:rsidP="008B0A49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17. </w:t>
      </w:r>
      <w:r>
        <w:rPr>
          <w:b/>
          <w:bCs/>
          <w:sz w:val="26"/>
          <w:szCs w:val="26"/>
        </w:rPr>
        <w:t>Публичные слушания по проекту</w:t>
      </w:r>
      <w:r>
        <w:rPr>
          <w:b/>
          <w:sz w:val="26"/>
          <w:szCs w:val="26"/>
        </w:rPr>
        <w:t xml:space="preserve"> правил благоустройства территорий </w:t>
      </w:r>
    </w:p>
    <w:p w:rsidR="008B0A49" w:rsidRDefault="008B0A49" w:rsidP="008B0A49">
      <w:pPr>
        <w:shd w:val="clear" w:color="auto" w:fill="FFFFFF"/>
        <w:jc w:val="center"/>
        <w:rPr>
          <w:b/>
          <w:sz w:val="26"/>
          <w:szCs w:val="26"/>
        </w:rPr>
      </w:pPr>
      <w:r w:rsidRPr="00B87870">
        <w:rPr>
          <w:b/>
          <w:color w:val="000000"/>
          <w:sz w:val="26"/>
          <w:szCs w:val="26"/>
        </w:rPr>
        <w:t>сельского поселения</w:t>
      </w:r>
    </w:p>
    <w:p w:rsidR="008B0A49" w:rsidRDefault="008B0A49" w:rsidP="008B0A49">
      <w:pPr>
        <w:shd w:val="clear" w:color="auto" w:fill="FFFFFF"/>
        <w:jc w:val="center"/>
        <w:rPr>
          <w:sz w:val="26"/>
          <w:szCs w:val="26"/>
        </w:rPr>
      </w:pP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17.1. Решение о проведении публичных слушаний по проекту правил благоустройства территории, проекту муниципального правового акта                                             о внесении изменений в правила благоустройства территории (далее – проект правил благоустройства) принимает председатель представительного органа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в срок не позднее чем через 10 дней со дня получения такого проекта.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17.2. Проект правил благоустройства разрабатывается комиссией, создаваемой постановлением администрации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 Публичные слушания начинаются не позднее 15 календарных дней </w:t>
      </w:r>
      <w:proofErr w:type="gramStart"/>
      <w:r>
        <w:rPr>
          <w:sz w:val="26"/>
          <w:szCs w:val="26"/>
        </w:rPr>
        <w:t>с даты окончания</w:t>
      </w:r>
      <w:proofErr w:type="gramEnd"/>
      <w:r>
        <w:rPr>
          <w:sz w:val="26"/>
          <w:szCs w:val="26"/>
        </w:rPr>
        <w:t xml:space="preserve">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17.4. Публичные слушания по проекту правил благоустройства могут проводиться как в отношении правил благоустройства всей территории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(в случае </w:t>
      </w:r>
      <w:proofErr w:type="gramStart"/>
      <w:r>
        <w:rPr>
          <w:sz w:val="26"/>
          <w:szCs w:val="26"/>
        </w:rPr>
        <w:t>подготовки проекта правил благоустройства всей территории</w:t>
      </w:r>
      <w:r w:rsidRPr="00B87870">
        <w:rPr>
          <w:color w:val="000000"/>
          <w:sz w:val="26"/>
          <w:szCs w:val="26"/>
        </w:rPr>
        <w:t xml:space="preserve"> сельского</w:t>
      </w:r>
      <w:proofErr w:type="gramEnd"/>
      <w:r w:rsidRPr="00B87870">
        <w:rPr>
          <w:color w:val="000000"/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), так  и в отношении отдельных частей территории </w:t>
      </w:r>
      <w:r w:rsidRPr="00B87870">
        <w:rPr>
          <w:color w:val="000000"/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(в случае подготовки проекта правил благоустройства части (частей) территории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). </w:t>
      </w:r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17.5. </w:t>
      </w:r>
      <w:proofErr w:type="gramStart"/>
      <w:r>
        <w:rPr>
          <w:sz w:val="26"/>
          <w:szCs w:val="26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8B0A49" w:rsidRDefault="008B0A49" w:rsidP="008B0A4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17.6. Проведение публичных слушаний по проектам изменений в правила благоустройства территорий</w:t>
      </w:r>
      <w:r w:rsidRPr="00B87870">
        <w:rPr>
          <w:color w:val="000000"/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осуществляется в порядке, предусмотренном пунктами 17.1-17.5 настоящего Положения.</w:t>
      </w:r>
    </w:p>
    <w:sectPr w:rsidR="008B0A49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8B0A49"/>
    <w:rsid w:val="004C4BDF"/>
    <w:rsid w:val="008B0A49"/>
    <w:rsid w:val="00981642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A49"/>
    <w:rPr>
      <w:color w:val="0000FF"/>
      <w:u w:val="single"/>
    </w:rPr>
  </w:style>
  <w:style w:type="paragraph" w:styleId="a4">
    <w:name w:val="header"/>
    <w:basedOn w:val="a"/>
    <w:link w:val="a5"/>
    <w:unhideWhenUsed/>
    <w:rsid w:val="008B0A4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0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8B0A49"/>
    <w:rPr>
      <w:sz w:val="28"/>
    </w:rPr>
  </w:style>
  <w:style w:type="character" w:customStyle="1" w:styleId="a7">
    <w:name w:val="Основной текст Знак"/>
    <w:basedOn w:val="a0"/>
    <w:link w:val="a6"/>
    <w:rsid w:val="008B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8B0A4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B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8B0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B0A49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8B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rsid w:val="008B0A4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B0A4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B0A49"/>
  </w:style>
  <w:style w:type="character" w:customStyle="1" w:styleId="1">
    <w:name w:val="Заголовок №1_"/>
    <w:link w:val="10"/>
    <w:locked/>
    <w:rsid w:val="008B0A4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B0A49"/>
    <w:pPr>
      <w:shd w:val="clear" w:color="auto" w:fill="FFFFFF"/>
      <w:spacing w:before="900"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5589</Words>
  <Characters>31858</Characters>
  <Application>Microsoft Office Word</Application>
  <DocSecurity>0</DocSecurity>
  <Lines>265</Lines>
  <Paragraphs>74</Paragraphs>
  <ScaleCrop>false</ScaleCrop>
  <Company>Сельсовет</Company>
  <LinksUpToDate>false</LinksUpToDate>
  <CharactersWithSpaces>37373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2019-08-28T07:38:00Z</dcterms:created>
  <dcterms:modified xsi:type="dcterms:W3CDTF">2019-08-28T07:38:00Z</dcterms:modified>
</cp:coreProperties>
</file>