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B516BC" w:rsidRPr="00516841" w:rsidTr="00AC390B">
        <w:trPr>
          <w:trHeight w:val="94"/>
        </w:trPr>
        <w:tc>
          <w:tcPr>
            <w:tcW w:w="4214" w:type="dxa"/>
          </w:tcPr>
          <w:p w:rsidR="00B516BC" w:rsidRPr="00516841" w:rsidRDefault="00B516BC" w:rsidP="00AC390B">
            <w:pPr>
              <w:jc w:val="center"/>
            </w:pPr>
            <w:r>
              <w:t xml:space="preserve">  </w:t>
            </w:r>
            <w:r w:rsidRPr="00516841">
              <w:t>Баш</w:t>
            </w:r>
            <w:proofErr w:type="gramStart"/>
            <w:r w:rsidRPr="00516841">
              <w:rPr>
                <w:lang w:val="en-US"/>
              </w:rPr>
              <w:t>k</w:t>
            </w:r>
            <w:proofErr w:type="spellStart"/>
            <w:proofErr w:type="gramEnd"/>
            <w:r w:rsidRPr="00516841">
              <w:t>ортостан</w:t>
            </w:r>
            <w:proofErr w:type="spellEnd"/>
            <w:r w:rsidRPr="00516841">
              <w:t xml:space="preserve"> Республика</w:t>
            </w:r>
            <w:r w:rsidRPr="00516841">
              <w:rPr>
                <w:lang w:val="en-US"/>
              </w:rPr>
              <w:t>h</w:t>
            </w:r>
            <w:r w:rsidRPr="00516841">
              <w:t>ы</w:t>
            </w:r>
          </w:p>
          <w:p w:rsidR="00B516BC" w:rsidRPr="00516841" w:rsidRDefault="00B516BC" w:rsidP="00AC390B">
            <w:pPr>
              <w:jc w:val="center"/>
            </w:pPr>
            <w:proofErr w:type="spellStart"/>
            <w:r w:rsidRPr="00516841">
              <w:rPr>
                <w:rFonts w:ascii="Century Bash" w:hAnsi="Century Bash"/>
              </w:rPr>
              <w:t>Ауыр</w:t>
            </w:r>
            <w:proofErr w:type="spellEnd"/>
            <w:r w:rsidRPr="00516841">
              <w:rPr>
                <w:rFonts w:ascii="Cambria Math" w:hAnsi="Cambria Math"/>
                <w:lang w:val="be-BY"/>
              </w:rPr>
              <w:t>ғ</w:t>
            </w:r>
            <w:r w:rsidRPr="00516841">
              <w:rPr>
                <w:rFonts w:ascii="Century Bash" w:hAnsi="Century Bash"/>
              </w:rPr>
              <w:t>азы</w:t>
            </w:r>
            <w:r w:rsidRPr="00516841">
              <w:t xml:space="preserve"> районы</w:t>
            </w:r>
          </w:p>
          <w:p w:rsidR="00B516BC" w:rsidRPr="00516841" w:rsidRDefault="00B516BC" w:rsidP="00AC390B">
            <w:pPr>
              <w:jc w:val="center"/>
            </w:pPr>
            <w:proofErr w:type="spellStart"/>
            <w:r w:rsidRPr="00516841">
              <w:t>Муниципаль</w:t>
            </w:r>
            <w:proofErr w:type="spellEnd"/>
            <w:r w:rsidRPr="00516841">
              <w:t xml:space="preserve"> </w:t>
            </w:r>
            <w:proofErr w:type="spellStart"/>
            <w:r w:rsidRPr="00516841">
              <w:t>районынын</w:t>
            </w:r>
            <w:proofErr w:type="spellEnd"/>
          </w:p>
          <w:p w:rsidR="00B516BC" w:rsidRPr="00516841" w:rsidRDefault="00B516BC" w:rsidP="00AC390B">
            <w:pPr>
              <w:jc w:val="center"/>
            </w:pPr>
            <w:r w:rsidRPr="00516841">
              <w:t>Т</w:t>
            </w:r>
            <w:r w:rsidRPr="00516841">
              <w:rPr>
                <w:lang w:val="en-US"/>
              </w:rPr>
              <w:t>e</w:t>
            </w:r>
            <w:r w:rsidRPr="00516841">
              <w:t>р</w:t>
            </w:r>
            <w:r w:rsidRPr="00516841">
              <w:rPr>
                <w:lang w:val="be-BY"/>
              </w:rPr>
              <w:t>ә</w:t>
            </w:r>
            <w:proofErr w:type="gramStart"/>
            <w:r w:rsidRPr="00516841">
              <w:t>п</w:t>
            </w:r>
            <w:proofErr w:type="gramEnd"/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 xml:space="preserve"> </w:t>
            </w:r>
            <w:r w:rsidRPr="00516841">
              <w:t xml:space="preserve"> </w:t>
            </w:r>
            <w:proofErr w:type="spellStart"/>
            <w:r w:rsidRPr="00516841">
              <w:t>ауыл</w:t>
            </w:r>
            <w:proofErr w:type="spellEnd"/>
            <w:r w:rsidRPr="00516841">
              <w:t xml:space="preserve"> совет</w:t>
            </w:r>
          </w:p>
          <w:p w:rsidR="00B516BC" w:rsidRPr="00516841" w:rsidRDefault="00B516BC" w:rsidP="00AC390B">
            <w:pPr>
              <w:jc w:val="center"/>
              <w:rPr>
                <w:sz w:val="16"/>
              </w:rPr>
            </w:pPr>
            <w:proofErr w:type="spellStart"/>
            <w:r w:rsidRPr="00516841">
              <w:t>ауыл</w:t>
            </w:r>
            <w:proofErr w:type="spellEnd"/>
            <w:r w:rsidRPr="00516841">
              <w:t xml:space="preserve">  </w:t>
            </w:r>
            <w:r w:rsidRPr="00516841">
              <w:rPr>
                <w:rFonts w:ascii="Century Bash" w:hAnsi="Century Bash"/>
              </w:rPr>
              <w:t>бил</w:t>
            </w:r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>м</w:t>
            </w:r>
            <w:r w:rsidRPr="00516841">
              <w:rPr>
                <w:lang w:val="be-BY"/>
              </w:rPr>
              <w:t>ә</w:t>
            </w:r>
            <w:r w:rsidRPr="00516841">
              <w:rPr>
                <w:lang w:val="en-US"/>
              </w:rPr>
              <w:t>h</w:t>
            </w:r>
            <w:r w:rsidRPr="00516841">
              <w:rPr>
                <w:rFonts w:ascii="Century Bash" w:hAnsi="Century Bash"/>
              </w:rPr>
              <w:t>е</w:t>
            </w:r>
            <w:r w:rsidRPr="00516841">
              <w:t xml:space="preserve">  </w:t>
            </w:r>
            <w:proofErr w:type="spellStart"/>
            <w:r w:rsidRPr="00516841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516841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516841">
              <w:rPr>
                <w:rFonts w:ascii="Century Bash" w:hAnsi="Century Bash"/>
              </w:rPr>
              <w:t>те</w:t>
            </w:r>
          </w:p>
          <w:p w:rsidR="00B516BC" w:rsidRPr="00516841" w:rsidRDefault="00B516BC" w:rsidP="00AC390B">
            <w:pPr>
              <w:jc w:val="center"/>
              <w:rPr>
                <w:sz w:val="16"/>
              </w:rPr>
            </w:pPr>
          </w:p>
          <w:p w:rsidR="00B516BC" w:rsidRPr="00516841" w:rsidRDefault="00B516BC" w:rsidP="00AC390B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sz w:val="18"/>
              </w:rPr>
              <w:t>Беренсе</w:t>
            </w:r>
            <w:proofErr w:type="spellEnd"/>
            <w:r w:rsidRPr="00516841">
              <w:rPr>
                <w:sz w:val="18"/>
              </w:rPr>
              <w:t xml:space="preserve"> </w:t>
            </w:r>
            <w:r w:rsidRPr="00516841">
              <w:rPr>
                <w:sz w:val="18"/>
                <w:lang w:val="en-US"/>
              </w:rPr>
              <w:t>M</w:t>
            </w:r>
            <w:r w:rsidRPr="00516841">
              <w:rPr>
                <w:sz w:val="18"/>
              </w:rPr>
              <w:t xml:space="preserve">ай </w:t>
            </w:r>
            <w:proofErr w:type="spellStart"/>
            <w:r w:rsidRPr="00516841">
              <w:rPr>
                <w:sz w:val="18"/>
              </w:rPr>
              <w:t>урамы</w:t>
            </w:r>
            <w:proofErr w:type="spellEnd"/>
            <w:r w:rsidRPr="00516841">
              <w:rPr>
                <w:sz w:val="18"/>
              </w:rPr>
              <w:t xml:space="preserve"> 1, </w:t>
            </w:r>
            <w:r w:rsidRPr="00516841">
              <w:rPr>
                <w:rFonts w:ascii="Century Bash" w:hAnsi="Century Bash"/>
                <w:sz w:val="18"/>
              </w:rPr>
              <w:t>Т</w:t>
            </w:r>
            <w:r w:rsidRPr="00516841">
              <w:rPr>
                <w:sz w:val="18"/>
                <w:lang w:val="en-US"/>
              </w:rPr>
              <w:t>e</w:t>
            </w:r>
            <w:r w:rsidRPr="00516841">
              <w:rPr>
                <w:rFonts w:ascii="Century Bash" w:hAnsi="Century Bash"/>
                <w:sz w:val="18"/>
              </w:rPr>
              <w:t>р</w:t>
            </w:r>
            <w:r w:rsidRPr="00516841">
              <w:rPr>
                <w:sz w:val="18"/>
                <w:lang w:val="be-BY"/>
              </w:rPr>
              <w:t>ә</w:t>
            </w:r>
            <w:proofErr w:type="gramStart"/>
            <w:r w:rsidRPr="00516841">
              <w:rPr>
                <w:rFonts w:ascii="Century Bash" w:hAnsi="Century Bash"/>
                <w:sz w:val="18"/>
              </w:rPr>
              <w:t>п</w:t>
            </w:r>
            <w:proofErr w:type="gramEnd"/>
            <w:r w:rsidRPr="00516841">
              <w:rPr>
                <w:sz w:val="18"/>
                <w:lang w:val="be-BY"/>
              </w:rPr>
              <w:t>ә</w:t>
            </w:r>
            <w:r w:rsidRPr="00516841">
              <w:rPr>
                <w:sz w:val="18"/>
              </w:rPr>
              <w:t xml:space="preserve"> </w:t>
            </w:r>
            <w:proofErr w:type="spellStart"/>
            <w:r w:rsidRPr="00516841">
              <w:rPr>
                <w:sz w:val="18"/>
              </w:rPr>
              <w:t>ауылы</w:t>
            </w:r>
            <w:proofErr w:type="spellEnd"/>
            <w:r w:rsidRPr="00516841">
              <w:rPr>
                <w:sz w:val="18"/>
              </w:rPr>
              <w:t>,</w:t>
            </w:r>
          </w:p>
          <w:p w:rsidR="00B516BC" w:rsidRPr="00516841" w:rsidRDefault="00B516BC" w:rsidP="00AC390B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516841">
              <w:rPr>
                <w:sz w:val="18"/>
                <w:lang w:val="be-BY"/>
              </w:rPr>
              <w:t>ғ</w:t>
            </w:r>
            <w:r w:rsidRPr="00516841">
              <w:rPr>
                <w:rFonts w:ascii="Century Bash" w:hAnsi="Century Bash"/>
                <w:sz w:val="18"/>
              </w:rPr>
              <w:t>азы</w:t>
            </w:r>
            <w:r w:rsidRPr="00516841">
              <w:rPr>
                <w:sz w:val="18"/>
              </w:rPr>
              <w:t xml:space="preserve"> районы,  БР, 453484</w:t>
            </w:r>
          </w:p>
          <w:p w:rsidR="00B516BC" w:rsidRPr="00516841" w:rsidRDefault="00B516BC" w:rsidP="00AC390B">
            <w:pPr>
              <w:jc w:val="center"/>
              <w:rPr>
                <w:sz w:val="16"/>
              </w:rPr>
            </w:pPr>
            <w:r w:rsidRPr="0051684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B516BC" w:rsidRPr="00516841" w:rsidRDefault="00B516BC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1684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35132251" r:id="rId7"/>
              </w:object>
            </w:r>
          </w:p>
        </w:tc>
        <w:tc>
          <w:tcPr>
            <w:tcW w:w="3893" w:type="dxa"/>
            <w:hideMark/>
          </w:tcPr>
          <w:p w:rsidR="00B516BC" w:rsidRPr="00516841" w:rsidRDefault="00B516BC" w:rsidP="00AC39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B516BC" w:rsidRPr="00516841" w:rsidRDefault="00B516BC" w:rsidP="00AC39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B516BC" w:rsidRPr="00516841" w:rsidRDefault="00B516BC" w:rsidP="00AC39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51684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B516BC" w:rsidRPr="00516841" w:rsidRDefault="00B516BC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516841">
              <w:rPr>
                <w:szCs w:val="22"/>
              </w:rPr>
              <w:t>Т</w:t>
            </w:r>
            <w:r w:rsidRPr="0051684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B516BC" w:rsidRPr="00516841" w:rsidRDefault="00B516BC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с. </w:t>
            </w:r>
            <w:proofErr w:type="spellStart"/>
            <w:r w:rsidRPr="00516841">
              <w:rPr>
                <w:sz w:val="18"/>
                <w:szCs w:val="20"/>
              </w:rPr>
              <w:t>Тряпино</w:t>
            </w:r>
            <w:proofErr w:type="spellEnd"/>
            <w:r w:rsidRPr="00516841">
              <w:rPr>
                <w:sz w:val="18"/>
                <w:szCs w:val="20"/>
              </w:rPr>
              <w:t>, ул. Первомайская 1,</w:t>
            </w:r>
          </w:p>
          <w:p w:rsidR="00B516BC" w:rsidRPr="00516841" w:rsidRDefault="00B516BC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 </w:t>
            </w:r>
            <w:proofErr w:type="spellStart"/>
            <w:r w:rsidRPr="00516841">
              <w:rPr>
                <w:sz w:val="18"/>
                <w:szCs w:val="20"/>
              </w:rPr>
              <w:t>Аургазинский</w:t>
            </w:r>
            <w:proofErr w:type="spellEnd"/>
            <w:r w:rsidRPr="00516841">
              <w:rPr>
                <w:sz w:val="18"/>
                <w:szCs w:val="20"/>
              </w:rPr>
              <w:t xml:space="preserve"> район, РБ, 453484</w:t>
            </w:r>
          </w:p>
          <w:p w:rsidR="00B516BC" w:rsidRPr="00516841" w:rsidRDefault="00B516BC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1684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B516BC" w:rsidRPr="00516841" w:rsidRDefault="00B516BC" w:rsidP="00B516BC">
      <w:r w:rsidRPr="00516841">
        <w:t xml:space="preserve">_____________________________________________________________________________                     </w:t>
      </w:r>
    </w:p>
    <w:p w:rsidR="00B516BC" w:rsidRPr="00516841" w:rsidRDefault="00B516BC" w:rsidP="00B516BC">
      <w:pPr>
        <w:keepNext/>
        <w:tabs>
          <w:tab w:val="left" w:pos="708"/>
        </w:tabs>
        <w:suppressAutoHyphens/>
        <w:jc w:val="center"/>
        <w:outlineLvl w:val="1"/>
        <w:rPr>
          <w:sz w:val="28"/>
          <w:lang w:eastAsia="ar-SA"/>
        </w:rPr>
      </w:pPr>
    </w:p>
    <w:p w:rsidR="00B516BC" w:rsidRPr="00B35438" w:rsidRDefault="00B516BC" w:rsidP="00B516BC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B35438">
        <w:rPr>
          <w:b/>
          <w:sz w:val="28"/>
          <w:lang w:eastAsia="ar-SA"/>
        </w:rPr>
        <w:t>ПОСТАНОВЛЕНИЕ</w:t>
      </w:r>
    </w:p>
    <w:p w:rsidR="00B516BC" w:rsidRDefault="00B516BC" w:rsidP="00B516BC">
      <w:pPr>
        <w:tabs>
          <w:tab w:val="left" w:pos="708"/>
          <w:tab w:val="center" w:pos="4536"/>
          <w:tab w:val="right" w:pos="9072"/>
        </w:tabs>
        <w:suppressAutoHyphens/>
        <w:spacing w:before="120"/>
      </w:pPr>
      <w:r>
        <w:rPr>
          <w:sz w:val="28"/>
          <w:szCs w:val="20"/>
          <w:lang w:eastAsia="ar-SA"/>
        </w:rPr>
        <w:t>08</w:t>
      </w:r>
      <w:r w:rsidRPr="00516841">
        <w:rPr>
          <w:sz w:val="28"/>
          <w:szCs w:val="20"/>
          <w:lang w:eastAsia="ar-SA"/>
        </w:rPr>
        <w:t>.0</w:t>
      </w:r>
      <w:r>
        <w:rPr>
          <w:sz w:val="28"/>
          <w:szCs w:val="20"/>
          <w:lang w:eastAsia="ar-SA"/>
        </w:rPr>
        <w:t>7</w:t>
      </w:r>
      <w:r w:rsidRPr="00516841">
        <w:rPr>
          <w:sz w:val="28"/>
          <w:szCs w:val="20"/>
          <w:lang w:eastAsia="ar-SA"/>
        </w:rPr>
        <w:t xml:space="preserve">.2013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13</w:t>
      </w:r>
    </w:p>
    <w:p w:rsidR="00B516BC" w:rsidRDefault="00B516BC" w:rsidP="00B516BC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516BC" w:rsidRDefault="00B516BC" w:rsidP="00B516B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516BC" w:rsidRDefault="00B516BC" w:rsidP="00B516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№ 16 от 25.08.2011 г.   </w:t>
      </w:r>
    </w:p>
    <w:p w:rsidR="00B516BC" w:rsidRDefault="00B516BC" w:rsidP="00B516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«Об утверждении административного регламента рассмотрения обращений граждан в Администрации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РБ»</w:t>
      </w:r>
    </w:p>
    <w:p w:rsidR="00B516BC" w:rsidRDefault="00B516BC" w:rsidP="00B516B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516BC" w:rsidRDefault="00B516BC" w:rsidP="00B516B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516BC" w:rsidRDefault="00B516BC" w:rsidP="00B516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нормами </w:t>
      </w:r>
      <w:r>
        <w:rPr>
          <w:color w:val="333333"/>
          <w:sz w:val="28"/>
          <w:szCs w:val="28"/>
        </w:rPr>
        <w:t>действующего законодательства</w:t>
      </w:r>
      <w:r>
        <w:rPr>
          <w:sz w:val="28"/>
          <w:szCs w:val="28"/>
        </w:rPr>
        <w:t xml:space="preserve">, согласно статье 3 Федерального закона от 2 мая 2006 года № 59-ФЗ «О порядке рассмотрения обращений граждан Российской Федерации», части 2 статьи 32 </w:t>
      </w:r>
      <w:r>
        <w:rPr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</w:p>
    <w:p w:rsidR="00B516BC" w:rsidRDefault="00B516BC" w:rsidP="00B516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516BC" w:rsidRDefault="00B516BC" w:rsidP="00B516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Отменить </w:t>
      </w:r>
    </w:p>
    <w:p w:rsidR="00B516BC" w:rsidRDefault="00B516BC" w:rsidP="00B516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№ 16 от 25.08.2011 г. «Об утверждении административного регламента рассмотрения обращений граждан в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РБ»;</w:t>
      </w:r>
    </w:p>
    <w:p w:rsidR="00B516BC" w:rsidRPr="002D77A3" w:rsidRDefault="00B516BC" w:rsidP="00B51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размещения на официальном сайте </w:t>
      </w:r>
      <w:hyperlink r:id="rId8" w:history="1">
        <w:r w:rsidRPr="002D1BCE">
          <w:rPr>
            <w:rStyle w:val="a3"/>
            <w:sz w:val="28"/>
            <w:szCs w:val="28"/>
            <w:lang w:val="en-US"/>
          </w:rPr>
          <w:t>www</w:t>
        </w:r>
        <w:r w:rsidRPr="002D77A3">
          <w:rPr>
            <w:rStyle w:val="a3"/>
            <w:sz w:val="28"/>
            <w:szCs w:val="28"/>
          </w:rPr>
          <w:t xml:space="preserve">. </w:t>
        </w:r>
        <w:proofErr w:type="spellStart"/>
        <w:r w:rsidRPr="002D1BCE">
          <w:rPr>
            <w:rStyle w:val="a3"/>
            <w:sz w:val="28"/>
            <w:szCs w:val="28"/>
            <w:lang w:val="en-US"/>
          </w:rPr>
          <w:t>sp</w:t>
        </w:r>
        <w:proofErr w:type="spellEnd"/>
        <w:r w:rsidRPr="002D77A3">
          <w:rPr>
            <w:rStyle w:val="a3"/>
            <w:sz w:val="28"/>
            <w:szCs w:val="28"/>
          </w:rPr>
          <w:t>-</w:t>
        </w:r>
        <w:proofErr w:type="spellStart"/>
        <w:r w:rsidRPr="002D1BCE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2D77A3">
          <w:rPr>
            <w:rStyle w:val="a3"/>
            <w:sz w:val="28"/>
            <w:szCs w:val="28"/>
          </w:rPr>
          <w:t>.</w:t>
        </w:r>
        <w:proofErr w:type="spellStart"/>
        <w:r w:rsidRPr="002D1B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D77A3">
        <w:rPr>
          <w:sz w:val="28"/>
          <w:szCs w:val="28"/>
        </w:rPr>
        <w:t>.</w:t>
      </w:r>
    </w:p>
    <w:p w:rsidR="00B516BC" w:rsidRDefault="00B516BC" w:rsidP="00B516BC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B516BC" w:rsidRDefault="00B516BC" w:rsidP="00B516BC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управляющего делами Григорьеву М.Г.</w:t>
      </w:r>
    </w:p>
    <w:p w:rsidR="00B516BC" w:rsidRDefault="00B516BC" w:rsidP="00B516BC">
      <w:pPr>
        <w:rPr>
          <w:color w:val="000000"/>
          <w:sz w:val="28"/>
          <w:szCs w:val="28"/>
        </w:rPr>
      </w:pPr>
    </w:p>
    <w:p w:rsidR="00B516BC" w:rsidRDefault="00B516BC" w:rsidP="00B516BC">
      <w:pPr>
        <w:rPr>
          <w:sz w:val="16"/>
          <w:szCs w:val="16"/>
        </w:rPr>
      </w:pPr>
    </w:p>
    <w:p w:rsidR="00B516BC" w:rsidRDefault="00B516BC" w:rsidP="00B516BC">
      <w:pPr>
        <w:pStyle w:val="a4"/>
        <w:ind w:firstLine="0"/>
        <w:rPr>
          <w:sz w:val="28"/>
          <w:szCs w:val="28"/>
        </w:rPr>
      </w:pPr>
      <w:r w:rsidRPr="00767AE6">
        <w:rPr>
          <w:sz w:val="28"/>
          <w:szCs w:val="28"/>
        </w:rPr>
        <w:t xml:space="preserve">Глава администрации  </w:t>
      </w:r>
    </w:p>
    <w:p w:rsidR="00B516BC" w:rsidRPr="00767AE6" w:rsidRDefault="00B516BC" w:rsidP="00B516BC">
      <w:pPr>
        <w:pStyle w:val="a4"/>
        <w:ind w:firstLine="0"/>
        <w:rPr>
          <w:sz w:val="28"/>
          <w:szCs w:val="28"/>
        </w:rPr>
      </w:pPr>
      <w:r w:rsidRPr="00767AE6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proofErr w:type="spellStart"/>
      <w:r w:rsidRPr="00C62299"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</w:t>
      </w:r>
      <w:r w:rsidRPr="00767A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67A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</w:t>
      </w:r>
      <w:r w:rsidRPr="00C62299">
        <w:rPr>
          <w:sz w:val="28"/>
          <w:szCs w:val="28"/>
        </w:rPr>
        <w:t>И.С. Захарова</w:t>
      </w:r>
    </w:p>
    <w:p w:rsidR="00AE2E04" w:rsidRDefault="00AE2E04">
      <w:bookmarkStart w:id="0" w:name="_GoBack"/>
      <w:bookmarkEnd w:id="0"/>
    </w:p>
    <w:sectPr w:rsidR="00AE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BC"/>
    <w:rsid w:val="00AE2E04"/>
    <w:rsid w:val="00B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16BC"/>
    <w:rPr>
      <w:color w:val="0000FF"/>
      <w:u w:val="single"/>
    </w:rPr>
  </w:style>
  <w:style w:type="paragraph" w:styleId="a4">
    <w:name w:val="Body Text Indent"/>
    <w:basedOn w:val="a"/>
    <w:link w:val="a5"/>
    <w:rsid w:val="00B516BC"/>
    <w:pPr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516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16BC"/>
    <w:rPr>
      <w:color w:val="0000FF"/>
      <w:u w:val="single"/>
    </w:rPr>
  </w:style>
  <w:style w:type="paragraph" w:styleId="a4">
    <w:name w:val="Body Text Indent"/>
    <w:basedOn w:val="a"/>
    <w:link w:val="a5"/>
    <w:rsid w:val="00B516BC"/>
    <w:pPr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516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Тряпинский СП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2013-07-12T05:04:00Z</dcterms:created>
  <dcterms:modified xsi:type="dcterms:W3CDTF">2013-07-12T05:04:00Z</dcterms:modified>
</cp:coreProperties>
</file>