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0" w:type="dxa"/>
        <w:tblInd w:w="-34" w:type="dxa"/>
        <w:tblLayout w:type="fixed"/>
        <w:tblLook w:val="04A0"/>
      </w:tblPr>
      <w:tblGrid>
        <w:gridCol w:w="4281"/>
        <w:gridCol w:w="1502"/>
        <w:gridCol w:w="4507"/>
      </w:tblGrid>
      <w:tr w:rsidR="0044609B" w:rsidTr="00B42241">
        <w:trPr>
          <w:trHeight w:val="2114"/>
        </w:trPr>
        <w:tc>
          <w:tcPr>
            <w:tcW w:w="4281" w:type="dxa"/>
          </w:tcPr>
          <w:p w:rsidR="0044609B" w:rsidRPr="00703F5B" w:rsidRDefault="0044609B" w:rsidP="00B42241">
            <w:pPr>
              <w:spacing w:line="276" w:lineRule="auto"/>
              <w:jc w:val="center"/>
              <w:rPr>
                <w:sz w:val="24"/>
                <w:szCs w:val="24"/>
                <w:lang w:eastAsia="en-US"/>
              </w:rPr>
            </w:pPr>
            <w:r w:rsidRPr="00703F5B">
              <w:rPr>
                <w:sz w:val="24"/>
                <w:szCs w:val="24"/>
                <w:lang w:eastAsia="en-US"/>
              </w:rPr>
              <w:t xml:space="preserve">  Баш</w:t>
            </w:r>
            <w:r w:rsidRPr="00703F5B">
              <w:rPr>
                <w:sz w:val="24"/>
                <w:szCs w:val="24"/>
                <w:lang w:val="en-US" w:eastAsia="en-US"/>
              </w:rPr>
              <w:t>k</w:t>
            </w:r>
            <w:r w:rsidRPr="00703F5B">
              <w:rPr>
                <w:sz w:val="24"/>
                <w:szCs w:val="24"/>
                <w:lang w:eastAsia="en-US"/>
              </w:rPr>
              <w:t>ортостан Республика</w:t>
            </w:r>
            <w:r w:rsidRPr="00703F5B">
              <w:rPr>
                <w:sz w:val="24"/>
                <w:szCs w:val="24"/>
                <w:lang w:val="en-US" w:eastAsia="en-US"/>
              </w:rPr>
              <w:t>h</w:t>
            </w:r>
            <w:r w:rsidRPr="00703F5B">
              <w:rPr>
                <w:sz w:val="24"/>
                <w:szCs w:val="24"/>
                <w:lang w:eastAsia="en-US"/>
              </w:rPr>
              <w:t>ы</w:t>
            </w:r>
          </w:p>
          <w:p w:rsidR="0044609B" w:rsidRPr="00703F5B" w:rsidRDefault="0044609B" w:rsidP="00B42241">
            <w:pPr>
              <w:spacing w:line="276" w:lineRule="auto"/>
              <w:jc w:val="center"/>
              <w:rPr>
                <w:sz w:val="24"/>
                <w:szCs w:val="24"/>
                <w:lang w:eastAsia="en-US"/>
              </w:rPr>
            </w:pPr>
            <w:r w:rsidRPr="00703F5B">
              <w:rPr>
                <w:sz w:val="24"/>
                <w:szCs w:val="24"/>
                <w:lang w:eastAsia="en-US"/>
              </w:rPr>
              <w:t>Ауыр</w:t>
            </w:r>
            <w:r w:rsidRPr="00703F5B">
              <w:rPr>
                <w:sz w:val="24"/>
                <w:szCs w:val="24"/>
                <w:lang w:val="be-BY" w:eastAsia="en-US"/>
              </w:rPr>
              <w:t>ғ</w:t>
            </w:r>
            <w:r w:rsidRPr="00703F5B">
              <w:rPr>
                <w:sz w:val="24"/>
                <w:szCs w:val="24"/>
                <w:lang w:eastAsia="en-US"/>
              </w:rPr>
              <w:t>азы районы</w:t>
            </w:r>
          </w:p>
          <w:p w:rsidR="0044609B" w:rsidRPr="00703F5B" w:rsidRDefault="0044609B" w:rsidP="00B42241">
            <w:pPr>
              <w:spacing w:line="276" w:lineRule="auto"/>
              <w:jc w:val="center"/>
              <w:rPr>
                <w:sz w:val="24"/>
                <w:szCs w:val="24"/>
                <w:lang w:eastAsia="en-US"/>
              </w:rPr>
            </w:pPr>
            <w:r w:rsidRPr="00703F5B">
              <w:rPr>
                <w:sz w:val="24"/>
                <w:szCs w:val="24"/>
                <w:lang w:eastAsia="en-US"/>
              </w:rPr>
              <w:t>Муниципаль районынын</w:t>
            </w:r>
          </w:p>
          <w:p w:rsidR="0044609B" w:rsidRPr="00703F5B" w:rsidRDefault="0044609B" w:rsidP="00B42241">
            <w:pPr>
              <w:spacing w:line="276" w:lineRule="auto"/>
              <w:jc w:val="center"/>
              <w:rPr>
                <w:sz w:val="24"/>
                <w:szCs w:val="24"/>
                <w:lang w:eastAsia="en-US"/>
              </w:rPr>
            </w:pPr>
            <w:r w:rsidRPr="00703F5B">
              <w:rPr>
                <w:sz w:val="24"/>
                <w:szCs w:val="24"/>
                <w:lang w:eastAsia="en-US"/>
              </w:rPr>
              <w:t>Т</w:t>
            </w:r>
            <w:r w:rsidRPr="00703F5B">
              <w:rPr>
                <w:sz w:val="24"/>
                <w:szCs w:val="24"/>
                <w:lang w:val="en-US" w:eastAsia="en-US"/>
              </w:rPr>
              <w:t>e</w:t>
            </w:r>
            <w:r w:rsidRPr="00703F5B">
              <w:rPr>
                <w:sz w:val="24"/>
                <w:szCs w:val="24"/>
                <w:lang w:eastAsia="en-US"/>
              </w:rPr>
              <w:t>р</w:t>
            </w:r>
            <w:r w:rsidRPr="00703F5B">
              <w:rPr>
                <w:sz w:val="24"/>
                <w:szCs w:val="24"/>
                <w:lang w:val="be-BY" w:eastAsia="en-US"/>
              </w:rPr>
              <w:t>ә</w:t>
            </w:r>
            <w:r w:rsidRPr="00703F5B">
              <w:rPr>
                <w:sz w:val="24"/>
                <w:szCs w:val="24"/>
                <w:lang w:eastAsia="en-US"/>
              </w:rPr>
              <w:t>п</w:t>
            </w:r>
            <w:r w:rsidRPr="00703F5B">
              <w:rPr>
                <w:sz w:val="24"/>
                <w:szCs w:val="24"/>
                <w:lang w:val="be-BY" w:eastAsia="en-US"/>
              </w:rPr>
              <w:t>ә</w:t>
            </w:r>
            <w:r w:rsidRPr="00703F5B">
              <w:rPr>
                <w:sz w:val="24"/>
                <w:szCs w:val="24"/>
                <w:lang w:eastAsia="en-US"/>
              </w:rPr>
              <w:t xml:space="preserve">  ауыл совет</w:t>
            </w:r>
          </w:p>
          <w:p w:rsidR="0044609B" w:rsidRPr="00703F5B" w:rsidRDefault="0044609B" w:rsidP="00B42241">
            <w:pPr>
              <w:spacing w:line="276" w:lineRule="auto"/>
              <w:jc w:val="center"/>
              <w:rPr>
                <w:sz w:val="24"/>
                <w:szCs w:val="24"/>
                <w:lang w:eastAsia="en-US"/>
              </w:rPr>
            </w:pPr>
            <w:r w:rsidRPr="00703F5B">
              <w:rPr>
                <w:sz w:val="24"/>
                <w:szCs w:val="24"/>
                <w:lang w:eastAsia="en-US"/>
              </w:rPr>
              <w:t>ауыл  бил</w:t>
            </w:r>
            <w:r w:rsidRPr="00703F5B">
              <w:rPr>
                <w:sz w:val="24"/>
                <w:szCs w:val="24"/>
                <w:lang w:val="be-BY" w:eastAsia="en-US"/>
              </w:rPr>
              <w:t>ә</w:t>
            </w:r>
            <w:r w:rsidRPr="00703F5B">
              <w:rPr>
                <w:sz w:val="24"/>
                <w:szCs w:val="24"/>
                <w:lang w:eastAsia="en-US"/>
              </w:rPr>
              <w:t>м</w:t>
            </w:r>
            <w:r w:rsidRPr="00703F5B">
              <w:rPr>
                <w:sz w:val="24"/>
                <w:szCs w:val="24"/>
                <w:lang w:val="be-BY" w:eastAsia="en-US"/>
              </w:rPr>
              <w:t>ә</w:t>
            </w:r>
            <w:r w:rsidRPr="00703F5B">
              <w:rPr>
                <w:sz w:val="24"/>
                <w:szCs w:val="24"/>
                <w:lang w:val="en-US" w:eastAsia="en-US"/>
              </w:rPr>
              <w:t>h</w:t>
            </w:r>
            <w:r w:rsidRPr="00703F5B">
              <w:rPr>
                <w:sz w:val="24"/>
                <w:szCs w:val="24"/>
                <w:lang w:eastAsia="en-US"/>
              </w:rPr>
              <w:t>е  хакими</w:t>
            </w:r>
            <w:r w:rsidRPr="00703F5B">
              <w:rPr>
                <w:sz w:val="24"/>
                <w:szCs w:val="24"/>
                <w:lang w:val="en-US" w:eastAsia="en-US"/>
              </w:rPr>
              <w:t>e</w:t>
            </w:r>
            <w:r w:rsidRPr="00703F5B">
              <w:rPr>
                <w:sz w:val="24"/>
                <w:szCs w:val="24"/>
                <w:lang w:eastAsia="en-US"/>
              </w:rPr>
              <w:t>те</w:t>
            </w:r>
          </w:p>
          <w:p w:rsidR="0044609B" w:rsidRDefault="0044609B" w:rsidP="00B42241">
            <w:pPr>
              <w:spacing w:line="276" w:lineRule="auto"/>
              <w:jc w:val="center"/>
              <w:rPr>
                <w:sz w:val="16"/>
                <w:lang w:eastAsia="en-US"/>
              </w:rPr>
            </w:pPr>
          </w:p>
          <w:p w:rsidR="0044609B" w:rsidRDefault="0044609B" w:rsidP="00B42241">
            <w:pPr>
              <w:spacing w:line="276" w:lineRule="auto"/>
              <w:jc w:val="center"/>
              <w:rPr>
                <w:sz w:val="18"/>
                <w:lang w:eastAsia="en-US"/>
              </w:rPr>
            </w:pPr>
            <w:r>
              <w:rPr>
                <w:sz w:val="18"/>
                <w:lang w:eastAsia="en-US"/>
              </w:rPr>
              <w:t xml:space="preserve">Беренсе </w:t>
            </w:r>
            <w:r>
              <w:rPr>
                <w:sz w:val="18"/>
                <w:lang w:val="en-US" w:eastAsia="en-US"/>
              </w:rPr>
              <w:t>M</w:t>
            </w:r>
            <w:r>
              <w:rPr>
                <w:sz w:val="18"/>
                <w:lang w:eastAsia="en-US"/>
              </w:rPr>
              <w:t>ай урамы 1, Т</w:t>
            </w:r>
            <w:r>
              <w:rPr>
                <w:sz w:val="18"/>
                <w:lang w:val="en-US" w:eastAsia="en-US"/>
              </w:rPr>
              <w:t>e</w:t>
            </w:r>
            <w:r>
              <w:rPr>
                <w:sz w:val="18"/>
                <w:lang w:eastAsia="en-US"/>
              </w:rPr>
              <w:t>р</w:t>
            </w:r>
            <w:r>
              <w:rPr>
                <w:sz w:val="18"/>
                <w:lang w:val="be-BY" w:eastAsia="en-US"/>
              </w:rPr>
              <w:t>ә</w:t>
            </w:r>
            <w:r>
              <w:rPr>
                <w:sz w:val="18"/>
                <w:lang w:eastAsia="en-US"/>
              </w:rPr>
              <w:t>п</w:t>
            </w:r>
            <w:r>
              <w:rPr>
                <w:sz w:val="18"/>
                <w:lang w:val="be-BY" w:eastAsia="en-US"/>
              </w:rPr>
              <w:t>ә</w:t>
            </w:r>
            <w:r>
              <w:rPr>
                <w:sz w:val="18"/>
                <w:lang w:eastAsia="en-US"/>
              </w:rPr>
              <w:t xml:space="preserve"> ауылы,</w:t>
            </w:r>
          </w:p>
          <w:p w:rsidR="0044609B" w:rsidRDefault="0044609B" w:rsidP="00B42241">
            <w:pPr>
              <w:spacing w:line="276" w:lineRule="auto"/>
              <w:jc w:val="center"/>
              <w:rPr>
                <w:sz w:val="18"/>
                <w:lang w:eastAsia="en-US"/>
              </w:rPr>
            </w:pPr>
            <w:r>
              <w:rPr>
                <w:sz w:val="18"/>
                <w:lang w:eastAsia="en-US"/>
              </w:rPr>
              <w:t>Ауыр</w:t>
            </w:r>
            <w:r>
              <w:rPr>
                <w:sz w:val="18"/>
                <w:lang w:val="be-BY" w:eastAsia="en-US"/>
              </w:rPr>
              <w:t>ғ</w:t>
            </w:r>
            <w:r>
              <w:rPr>
                <w:sz w:val="18"/>
                <w:lang w:eastAsia="en-US"/>
              </w:rPr>
              <w:t>азы районы,  БР, 453484</w:t>
            </w:r>
          </w:p>
          <w:p w:rsidR="0044609B" w:rsidRDefault="0044609B" w:rsidP="00B42241">
            <w:pPr>
              <w:spacing w:line="276" w:lineRule="auto"/>
              <w:jc w:val="center"/>
              <w:rPr>
                <w:sz w:val="16"/>
                <w:szCs w:val="24"/>
                <w:lang w:eastAsia="en-US"/>
              </w:rPr>
            </w:pPr>
            <w:r>
              <w:rPr>
                <w:sz w:val="18"/>
                <w:lang w:eastAsia="en-US"/>
              </w:rPr>
              <w:t>Тел.2-94-24</w:t>
            </w:r>
          </w:p>
        </w:tc>
        <w:tc>
          <w:tcPr>
            <w:tcW w:w="1502" w:type="dxa"/>
            <w:tcMar>
              <w:top w:w="0" w:type="dxa"/>
              <w:left w:w="0" w:type="dxa"/>
              <w:bottom w:w="0" w:type="dxa"/>
              <w:right w:w="0" w:type="dxa"/>
            </w:tcMar>
            <w:vAlign w:val="center"/>
          </w:tcPr>
          <w:p w:rsidR="0044609B" w:rsidRDefault="0044609B" w:rsidP="00B42241">
            <w:pPr>
              <w:tabs>
                <w:tab w:val="center" w:pos="4153"/>
                <w:tab w:val="right" w:pos="8306"/>
              </w:tabs>
              <w:spacing w:line="276" w:lineRule="auto"/>
              <w:jc w:val="center"/>
              <w:rPr>
                <w:sz w:val="20"/>
                <w:lang w:eastAsia="en-US"/>
              </w:rPr>
            </w:pPr>
            <w:r w:rsidRPr="00844F76">
              <w:rPr>
                <w:sz w:val="24"/>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15pt;height:77.05pt" o:ole="" fillcolor="window">
                  <v:imagedata r:id="rId5" o:title="" croptop="12118f" cropleft="12111f" cropright="6920f"/>
                </v:shape>
                <o:OLEObject Type="Embed" ProgID="Word.Picture.8" ShapeID="_x0000_i1025" DrawAspect="Content" ObjectID="_1609591928" r:id="rId6"/>
              </w:object>
            </w:r>
          </w:p>
        </w:tc>
        <w:tc>
          <w:tcPr>
            <w:tcW w:w="4507" w:type="dxa"/>
          </w:tcPr>
          <w:p w:rsidR="0044609B" w:rsidRPr="00703F5B" w:rsidRDefault="0044609B" w:rsidP="00B42241">
            <w:pPr>
              <w:tabs>
                <w:tab w:val="center" w:pos="4153"/>
                <w:tab w:val="right" w:pos="8306"/>
              </w:tabs>
              <w:spacing w:line="276" w:lineRule="auto"/>
              <w:jc w:val="center"/>
              <w:rPr>
                <w:sz w:val="24"/>
                <w:szCs w:val="24"/>
                <w:lang w:eastAsia="en-US"/>
              </w:rPr>
            </w:pPr>
            <w:r w:rsidRPr="00703F5B">
              <w:rPr>
                <w:sz w:val="24"/>
                <w:szCs w:val="24"/>
                <w:lang w:eastAsia="en-US"/>
              </w:rPr>
              <w:t>Республика Башкортостан</w:t>
            </w:r>
          </w:p>
          <w:p w:rsidR="0044609B" w:rsidRPr="00703F5B" w:rsidRDefault="0044609B" w:rsidP="00B42241">
            <w:pPr>
              <w:tabs>
                <w:tab w:val="center" w:pos="4153"/>
                <w:tab w:val="right" w:pos="8306"/>
              </w:tabs>
              <w:spacing w:line="276" w:lineRule="auto"/>
              <w:jc w:val="center"/>
              <w:rPr>
                <w:sz w:val="24"/>
                <w:szCs w:val="24"/>
                <w:lang w:eastAsia="en-US"/>
              </w:rPr>
            </w:pPr>
            <w:r w:rsidRPr="00703F5B">
              <w:rPr>
                <w:sz w:val="24"/>
                <w:szCs w:val="24"/>
                <w:lang w:eastAsia="en-US"/>
              </w:rPr>
              <w:t>Муниципальный район</w:t>
            </w:r>
          </w:p>
          <w:p w:rsidR="0044609B" w:rsidRPr="00703F5B" w:rsidRDefault="0044609B" w:rsidP="00B42241">
            <w:pPr>
              <w:tabs>
                <w:tab w:val="center" w:pos="4153"/>
                <w:tab w:val="right" w:pos="8306"/>
              </w:tabs>
              <w:spacing w:line="276" w:lineRule="auto"/>
              <w:jc w:val="center"/>
              <w:rPr>
                <w:sz w:val="24"/>
                <w:szCs w:val="24"/>
                <w:lang w:eastAsia="en-US"/>
              </w:rPr>
            </w:pPr>
            <w:r w:rsidRPr="00703F5B">
              <w:rPr>
                <w:sz w:val="24"/>
                <w:szCs w:val="24"/>
                <w:lang w:eastAsia="en-US"/>
              </w:rPr>
              <w:t>Аургазинский район</w:t>
            </w:r>
          </w:p>
          <w:p w:rsidR="0044609B" w:rsidRPr="00703F5B" w:rsidRDefault="0044609B" w:rsidP="00B42241">
            <w:pPr>
              <w:tabs>
                <w:tab w:val="center" w:pos="4153"/>
                <w:tab w:val="right" w:pos="8306"/>
              </w:tabs>
              <w:spacing w:line="276" w:lineRule="auto"/>
              <w:jc w:val="center"/>
              <w:rPr>
                <w:sz w:val="24"/>
                <w:szCs w:val="24"/>
                <w:lang w:eastAsia="en-US"/>
              </w:rPr>
            </w:pPr>
            <w:r w:rsidRPr="00703F5B">
              <w:rPr>
                <w:sz w:val="24"/>
                <w:szCs w:val="24"/>
                <w:lang w:eastAsia="en-US"/>
              </w:rPr>
              <w:t>Администрация сельского поселения Тряпинский сельсовет</w:t>
            </w:r>
          </w:p>
          <w:p w:rsidR="0044609B" w:rsidRDefault="0044609B" w:rsidP="00B42241">
            <w:pPr>
              <w:tabs>
                <w:tab w:val="center" w:pos="4153"/>
                <w:tab w:val="right" w:pos="8306"/>
              </w:tabs>
              <w:spacing w:line="276" w:lineRule="auto"/>
              <w:jc w:val="center"/>
              <w:rPr>
                <w:sz w:val="18"/>
                <w:lang w:eastAsia="en-US"/>
              </w:rPr>
            </w:pPr>
          </w:p>
          <w:p w:rsidR="0044609B" w:rsidRDefault="0044609B" w:rsidP="00B42241">
            <w:pPr>
              <w:tabs>
                <w:tab w:val="center" w:pos="4153"/>
                <w:tab w:val="right" w:pos="8306"/>
              </w:tabs>
              <w:spacing w:line="276" w:lineRule="auto"/>
              <w:jc w:val="center"/>
              <w:rPr>
                <w:sz w:val="18"/>
                <w:lang w:eastAsia="en-US"/>
              </w:rPr>
            </w:pPr>
            <w:r>
              <w:rPr>
                <w:sz w:val="18"/>
                <w:lang w:eastAsia="en-US"/>
              </w:rPr>
              <w:t>с. Тряпино, ул. Первомайская 1,</w:t>
            </w:r>
          </w:p>
          <w:p w:rsidR="0044609B" w:rsidRDefault="0044609B" w:rsidP="00B42241">
            <w:pPr>
              <w:tabs>
                <w:tab w:val="center" w:pos="4153"/>
                <w:tab w:val="right" w:pos="8306"/>
              </w:tabs>
              <w:spacing w:line="276" w:lineRule="auto"/>
              <w:jc w:val="center"/>
              <w:rPr>
                <w:sz w:val="18"/>
                <w:lang w:eastAsia="en-US"/>
              </w:rPr>
            </w:pPr>
            <w:r>
              <w:rPr>
                <w:sz w:val="18"/>
                <w:lang w:eastAsia="en-US"/>
              </w:rPr>
              <w:t xml:space="preserve"> Аургазинский район, РБ, 453484</w:t>
            </w:r>
          </w:p>
          <w:p w:rsidR="0044609B" w:rsidRDefault="0044609B" w:rsidP="00B42241">
            <w:pPr>
              <w:tabs>
                <w:tab w:val="center" w:pos="4153"/>
                <w:tab w:val="right" w:pos="8306"/>
              </w:tabs>
              <w:spacing w:line="276" w:lineRule="auto"/>
              <w:jc w:val="center"/>
              <w:rPr>
                <w:sz w:val="16"/>
                <w:lang w:eastAsia="en-US"/>
              </w:rPr>
            </w:pPr>
            <w:r>
              <w:rPr>
                <w:sz w:val="18"/>
                <w:lang w:eastAsia="en-US"/>
              </w:rPr>
              <w:t>Тел. Факс  (34745)   2-94-24</w:t>
            </w:r>
          </w:p>
        </w:tc>
      </w:tr>
    </w:tbl>
    <w:p w:rsidR="0044609B" w:rsidRDefault="0044609B" w:rsidP="0044609B">
      <w:pPr>
        <w:jc w:val="right"/>
        <w:rPr>
          <w:sz w:val="48"/>
          <w:szCs w:val="48"/>
        </w:rPr>
      </w:pPr>
      <w:r>
        <w:rPr>
          <w:sz w:val="28"/>
          <w:szCs w:val="28"/>
        </w:rPr>
        <w:t>__________________________________________________________________</w:t>
      </w:r>
    </w:p>
    <w:p w:rsidR="0044609B" w:rsidRDefault="0044609B" w:rsidP="0044609B">
      <w:pPr>
        <w:jc w:val="center"/>
        <w:rPr>
          <w:b/>
          <w:sz w:val="26"/>
          <w:szCs w:val="26"/>
        </w:rPr>
      </w:pPr>
      <w:r>
        <w:rPr>
          <w:b/>
          <w:sz w:val="26"/>
          <w:szCs w:val="26"/>
        </w:rPr>
        <w:t>Совет сельского поселения  Тряпинский сельсовет муниципального</w:t>
      </w:r>
    </w:p>
    <w:p w:rsidR="0044609B" w:rsidRDefault="0044609B" w:rsidP="0044609B">
      <w:pPr>
        <w:jc w:val="center"/>
        <w:rPr>
          <w:b/>
          <w:sz w:val="26"/>
          <w:szCs w:val="26"/>
        </w:rPr>
      </w:pPr>
      <w:r>
        <w:rPr>
          <w:b/>
          <w:sz w:val="26"/>
          <w:szCs w:val="26"/>
        </w:rPr>
        <w:t>Района Аургазинский район Республики Башкортостан</w:t>
      </w:r>
    </w:p>
    <w:p w:rsidR="0044609B" w:rsidRDefault="0044609B" w:rsidP="0044609B">
      <w:pPr>
        <w:jc w:val="center"/>
        <w:rPr>
          <w:b/>
          <w:sz w:val="26"/>
          <w:szCs w:val="26"/>
        </w:rPr>
      </w:pPr>
    </w:p>
    <w:p w:rsidR="0044609B" w:rsidRDefault="0044609B" w:rsidP="0044609B">
      <w:pPr>
        <w:jc w:val="center"/>
        <w:rPr>
          <w:b/>
          <w:sz w:val="28"/>
          <w:szCs w:val="28"/>
        </w:rPr>
      </w:pPr>
      <w:r>
        <w:rPr>
          <w:b/>
          <w:sz w:val="28"/>
          <w:szCs w:val="28"/>
        </w:rPr>
        <w:t>РЕШЕНИЕ</w:t>
      </w:r>
    </w:p>
    <w:p w:rsidR="0044609B" w:rsidRDefault="0044609B" w:rsidP="0044609B">
      <w:pPr>
        <w:jc w:val="center"/>
        <w:rPr>
          <w:b/>
          <w:sz w:val="28"/>
          <w:szCs w:val="28"/>
        </w:rPr>
      </w:pPr>
      <w:r>
        <w:rPr>
          <w:b/>
          <w:sz w:val="28"/>
          <w:szCs w:val="28"/>
        </w:rPr>
        <w:t>24.10.2018                                                                                        № 195</w:t>
      </w:r>
    </w:p>
    <w:p w:rsidR="0044609B" w:rsidRDefault="0044609B" w:rsidP="0044609B">
      <w:pPr>
        <w:jc w:val="center"/>
        <w:rPr>
          <w:sz w:val="24"/>
          <w:szCs w:val="24"/>
        </w:rPr>
      </w:pPr>
    </w:p>
    <w:p w:rsidR="0044609B" w:rsidRDefault="0044609B" w:rsidP="0044609B">
      <w:pPr>
        <w:jc w:val="center"/>
        <w:rPr>
          <w:sz w:val="24"/>
          <w:szCs w:val="24"/>
        </w:rPr>
      </w:pPr>
      <w:r>
        <w:rPr>
          <w:sz w:val="24"/>
          <w:szCs w:val="24"/>
        </w:rPr>
        <w:t>Об утверждении Положения об оплате труда и материальном стимулировании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 сельского поселения Тряпинский сельсовет муниципального района Аургазинский район Республики Башкортостан</w:t>
      </w:r>
    </w:p>
    <w:p w:rsidR="0044609B" w:rsidRDefault="0044609B" w:rsidP="0044609B">
      <w:pPr>
        <w:jc w:val="center"/>
        <w:rPr>
          <w:sz w:val="24"/>
          <w:szCs w:val="24"/>
        </w:rPr>
      </w:pPr>
    </w:p>
    <w:p w:rsidR="0044609B" w:rsidRPr="00612A24" w:rsidRDefault="0044609B" w:rsidP="0044609B">
      <w:pPr>
        <w:jc w:val="both"/>
        <w:rPr>
          <w:sz w:val="22"/>
          <w:szCs w:val="22"/>
        </w:rPr>
      </w:pPr>
      <w:r>
        <w:rPr>
          <w:sz w:val="24"/>
          <w:szCs w:val="24"/>
        </w:rPr>
        <w:tab/>
      </w:r>
      <w:r w:rsidRPr="00612A24">
        <w:rPr>
          <w:sz w:val="22"/>
          <w:szCs w:val="22"/>
        </w:rPr>
        <w:t>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 506 от 19 октября 2018 года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вцелях упорядочения оплаты труда работников, занимающих должности и профессии, не отнесенные к муниципальным должностям и должностям муниципальной службы Республики Башкортостан, и осуществляющих техническое обеспечение деятельности сельского поселения Тряпинский сельсовет муниципального района Аургазинский район Республики Башкортостан, Совет сельского поселения Тряпинский сельсовет муниципального района Аургазинский район Республики Башкортостан решил:</w:t>
      </w:r>
    </w:p>
    <w:p w:rsidR="0044609B" w:rsidRPr="00612A24" w:rsidRDefault="0044609B" w:rsidP="0044609B">
      <w:pPr>
        <w:pStyle w:val="a4"/>
        <w:numPr>
          <w:ilvl w:val="0"/>
          <w:numId w:val="1"/>
        </w:numPr>
        <w:ind w:left="0" w:firstLine="709"/>
        <w:jc w:val="both"/>
        <w:rPr>
          <w:sz w:val="22"/>
          <w:szCs w:val="22"/>
        </w:rPr>
      </w:pPr>
      <w:r w:rsidRPr="00612A24">
        <w:rPr>
          <w:sz w:val="22"/>
          <w:szCs w:val="22"/>
        </w:rPr>
        <w:t>Утвердить прилагаемое Положение об оплате труда и материальном стимулировании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 сельского поселения Тряпинский сельсовет муниципального района Аургазинский район Республики Башкортостан.</w:t>
      </w:r>
    </w:p>
    <w:p w:rsidR="0044609B" w:rsidRPr="00612A24" w:rsidRDefault="0044609B" w:rsidP="0044609B">
      <w:pPr>
        <w:pStyle w:val="a4"/>
        <w:numPr>
          <w:ilvl w:val="0"/>
          <w:numId w:val="1"/>
        </w:numPr>
        <w:ind w:left="0" w:firstLine="709"/>
        <w:jc w:val="both"/>
        <w:rPr>
          <w:sz w:val="22"/>
          <w:szCs w:val="22"/>
        </w:rPr>
      </w:pPr>
      <w:r w:rsidRPr="00612A24">
        <w:rPr>
          <w:sz w:val="22"/>
          <w:szCs w:val="22"/>
        </w:rPr>
        <w:t>Установить, что финансирование расходов, связанных с реализацией настоящего решения, осуществляется за счет средств местного бюджета сельского поселения Тряпинский сельсовет муниципального района Аургазинский район Республики Башкортостан.</w:t>
      </w:r>
    </w:p>
    <w:p w:rsidR="0044609B" w:rsidRPr="00612A24" w:rsidRDefault="0044609B" w:rsidP="0044609B">
      <w:pPr>
        <w:pStyle w:val="a4"/>
        <w:numPr>
          <w:ilvl w:val="0"/>
          <w:numId w:val="1"/>
        </w:numPr>
        <w:ind w:left="0" w:firstLine="709"/>
        <w:jc w:val="both"/>
        <w:rPr>
          <w:sz w:val="22"/>
          <w:szCs w:val="22"/>
        </w:rPr>
      </w:pPr>
      <w:r w:rsidRPr="00612A24">
        <w:rPr>
          <w:sz w:val="22"/>
          <w:szCs w:val="22"/>
        </w:rPr>
        <w:t>Заработная плата работников (без учета премий и иных стимулирующих выплат), устанавливаемая в соответствии с Положением, не может быть ниже заработной платы (без учета премий и иных стимулирующих выплат), выплачиваемой до его введения, при условии сохранения объема трудовых (должностных) обязанностей работников и выполнения ими работ той же квалификации.</w:t>
      </w:r>
    </w:p>
    <w:p w:rsidR="0044609B" w:rsidRPr="00612A24" w:rsidRDefault="0044609B" w:rsidP="0044609B">
      <w:pPr>
        <w:pStyle w:val="a4"/>
        <w:numPr>
          <w:ilvl w:val="0"/>
          <w:numId w:val="1"/>
        </w:numPr>
        <w:ind w:left="0" w:firstLine="709"/>
        <w:jc w:val="both"/>
        <w:rPr>
          <w:sz w:val="22"/>
          <w:szCs w:val="22"/>
        </w:rPr>
      </w:pPr>
      <w:r w:rsidRPr="00612A24">
        <w:rPr>
          <w:sz w:val="22"/>
          <w:szCs w:val="22"/>
        </w:rPr>
        <w:t>Признать утратившим силу решение Совета сельского поселения Тряпинский сельсовет муниципального района Аургазинский район № 56 от 18 апреля 2016 года «Об утверждении Положения об оплате труда и материальном стимулировании работников, занимающих должности и профессии, не отнесенные к муниципальным должностям муниципальной службы, и осуществляющих техническое обеспечение деятельности сельского поселения Тряпинский сельсовет муниципального района Аургазинский район Республики Башкортостан».</w:t>
      </w:r>
    </w:p>
    <w:p w:rsidR="0044609B" w:rsidRPr="00612A24" w:rsidRDefault="0044609B" w:rsidP="0044609B">
      <w:pPr>
        <w:numPr>
          <w:ilvl w:val="0"/>
          <w:numId w:val="1"/>
        </w:numPr>
        <w:ind w:left="0" w:firstLine="705"/>
        <w:jc w:val="both"/>
        <w:rPr>
          <w:sz w:val="22"/>
          <w:szCs w:val="22"/>
        </w:rPr>
      </w:pPr>
      <w:r w:rsidRPr="00612A24">
        <w:rPr>
          <w:sz w:val="22"/>
          <w:szCs w:val="22"/>
        </w:rPr>
        <w:lastRenderedPageBreak/>
        <w:t xml:space="preserve">Настоящее решение обнародовать в здании Администрации сельского поселения Тряпинский сельсовет и разместить на официальном сайте сельского поселения Тряпинский сельсовет муниципального района  Аургазинский район  Республики Башкортостан </w:t>
      </w:r>
      <w:r w:rsidRPr="00612A24">
        <w:rPr>
          <w:b/>
          <w:sz w:val="22"/>
          <w:szCs w:val="22"/>
        </w:rPr>
        <w:t>(</w:t>
      </w:r>
      <w:hyperlink r:id="rId7" w:history="1">
        <w:r w:rsidRPr="00612A24">
          <w:rPr>
            <w:rStyle w:val="a3"/>
            <w:b/>
            <w:sz w:val="22"/>
            <w:szCs w:val="22"/>
            <w:lang w:val="en-US"/>
          </w:rPr>
          <w:t>www</w:t>
        </w:r>
        <w:r w:rsidRPr="00612A24">
          <w:rPr>
            <w:rStyle w:val="a3"/>
            <w:b/>
            <w:sz w:val="22"/>
            <w:szCs w:val="22"/>
          </w:rPr>
          <w:t xml:space="preserve">. </w:t>
        </w:r>
        <w:r w:rsidRPr="00612A24">
          <w:rPr>
            <w:rStyle w:val="a3"/>
            <w:b/>
            <w:sz w:val="22"/>
            <w:szCs w:val="22"/>
            <w:lang w:val="en-US"/>
          </w:rPr>
          <w:t>sp</w:t>
        </w:r>
        <w:r w:rsidRPr="00612A24">
          <w:rPr>
            <w:rStyle w:val="a3"/>
            <w:b/>
            <w:sz w:val="22"/>
            <w:szCs w:val="22"/>
          </w:rPr>
          <w:t>-</w:t>
        </w:r>
        <w:r w:rsidRPr="00612A24">
          <w:rPr>
            <w:rStyle w:val="a3"/>
            <w:b/>
            <w:sz w:val="22"/>
            <w:szCs w:val="22"/>
            <w:lang w:val="en-US"/>
          </w:rPr>
          <w:t>traypino</w:t>
        </w:r>
        <w:r w:rsidRPr="00612A24">
          <w:rPr>
            <w:rStyle w:val="a3"/>
            <w:b/>
            <w:sz w:val="22"/>
            <w:szCs w:val="22"/>
          </w:rPr>
          <w:t>.</w:t>
        </w:r>
        <w:r w:rsidRPr="00612A24">
          <w:rPr>
            <w:rStyle w:val="a3"/>
            <w:b/>
            <w:sz w:val="22"/>
            <w:szCs w:val="22"/>
            <w:lang w:val="en-US"/>
          </w:rPr>
          <w:t>ru</w:t>
        </w:r>
      </w:hyperlink>
      <w:r w:rsidRPr="00612A24">
        <w:rPr>
          <w:rStyle w:val="a3"/>
          <w:b/>
          <w:sz w:val="22"/>
          <w:szCs w:val="22"/>
        </w:rPr>
        <w:t>)</w:t>
      </w:r>
    </w:p>
    <w:p w:rsidR="0044609B" w:rsidRPr="00612A24" w:rsidRDefault="0044609B" w:rsidP="0044609B">
      <w:pPr>
        <w:pStyle w:val="a4"/>
        <w:ind w:left="705"/>
        <w:jc w:val="both"/>
        <w:rPr>
          <w:sz w:val="22"/>
          <w:szCs w:val="22"/>
        </w:rPr>
      </w:pPr>
      <w:r>
        <w:rPr>
          <w:sz w:val="22"/>
          <w:szCs w:val="22"/>
        </w:rPr>
        <w:t>6.</w:t>
      </w:r>
      <w:r w:rsidRPr="00612A24">
        <w:rPr>
          <w:sz w:val="22"/>
          <w:szCs w:val="22"/>
        </w:rPr>
        <w:t>Настоящее решение распространяется на правоотношения, возникшие с 1 сентября 2018 года.</w:t>
      </w:r>
    </w:p>
    <w:p w:rsidR="0044609B" w:rsidRPr="00612A24" w:rsidRDefault="0044609B" w:rsidP="0044609B">
      <w:pPr>
        <w:jc w:val="both"/>
        <w:rPr>
          <w:sz w:val="22"/>
          <w:szCs w:val="22"/>
        </w:rPr>
      </w:pPr>
    </w:p>
    <w:p w:rsidR="0044609B" w:rsidRPr="00612A24" w:rsidRDefault="0044609B" w:rsidP="0044609B">
      <w:pPr>
        <w:rPr>
          <w:sz w:val="22"/>
          <w:szCs w:val="22"/>
        </w:rPr>
      </w:pPr>
      <w:r w:rsidRPr="00612A24">
        <w:rPr>
          <w:sz w:val="22"/>
          <w:szCs w:val="22"/>
        </w:rPr>
        <w:t xml:space="preserve">Глава сельского поселения                 </w:t>
      </w:r>
      <w:r w:rsidRPr="00612A24">
        <w:rPr>
          <w:sz w:val="22"/>
          <w:szCs w:val="22"/>
        </w:rPr>
        <w:tab/>
      </w:r>
      <w:r w:rsidRPr="00612A24">
        <w:rPr>
          <w:sz w:val="22"/>
          <w:szCs w:val="22"/>
        </w:rPr>
        <w:tab/>
      </w:r>
      <w:r w:rsidRPr="00612A24">
        <w:rPr>
          <w:sz w:val="22"/>
          <w:szCs w:val="22"/>
        </w:rPr>
        <w:tab/>
      </w:r>
      <w:r w:rsidRPr="00612A24">
        <w:rPr>
          <w:sz w:val="22"/>
          <w:szCs w:val="22"/>
        </w:rPr>
        <w:tab/>
      </w:r>
      <w:r w:rsidRPr="00612A24">
        <w:rPr>
          <w:sz w:val="22"/>
          <w:szCs w:val="22"/>
        </w:rPr>
        <w:tab/>
        <w:t>И.С. Захарова</w:t>
      </w:r>
    </w:p>
    <w:p w:rsidR="0044609B" w:rsidRDefault="0044609B" w:rsidP="0044609B">
      <w:pPr>
        <w:jc w:val="both"/>
        <w:rPr>
          <w:sz w:val="24"/>
          <w:szCs w:val="24"/>
        </w:rPr>
      </w:pPr>
    </w:p>
    <w:p w:rsidR="0044609B" w:rsidRDefault="0044609B" w:rsidP="0044609B">
      <w:pPr>
        <w:jc w:val="both"/>
        <w:rPr>
          <w:sz w:val="24"/>
          <w:szCs w:val="24"/>
        </w:rPr>
      </w:pPr>
    </w:p>
    <w:p w:rsidR="0044609B" w:rsidRDefault="0044609B" w:rsidP="0044609B">
      <w:pPr>
        <w:jc w:val="both"/>
        <w:rPr>
          <w:sz w:val="24"/>
          <w:szCs w:val="24"/>
        </w:rPr>
      </w:pPr>
    </w:p>
    <w:p w:rsidR="0044609B" w:rsidRDefault="0044609B" w:rsidP="0044609B">
      <w:pPr>
        <w:jc w:val="right"/>
        <w:rPr>
          <w:sz w:val="20"/>
        </w:rPr>
      </w:pPr>
      <w:r>
        <w:rPr>
          <w:sz w:val="20"/>
        </w:rPr>
        <w:t>Приложение № 1</w:t>
      </w:r>
    </w:p>
    <w:p w:rsidR="0044609B" w:rsidRDefault="0044609B" w:rsidP="0044609B">
      <w:pPr>
        <w:jc w:val="right"/>
        <w:rPr>
          <w:sz w:val="20"/>
        </w:rPr>
      </w:pPr>
      <w:r>
        <w:rPr>
          <w:sz w:val="20"/>
        </w:rPr>
        <w:t xml:space="preserve">к решению Совета сельского </w:t>
      </w:r>
    </w:p>
    <w:p w:rsidR="0044609B" w:rsidRDefault="0044609B" w:rsidP="0044609B">
      <w:pPr>
        <w:jc w:val="right"/>
        <w:rPr>
          <w:sz w:val="20"/>
        </w:rPr>
      </w:pPr>
      <w:r>
        <w:rPr>
          <w:sz w:val="20"/>
        </w:rPr>
        <w:t xml:space="preserve">поселения Тряпинский сельсовет </w:t>
      </w:r>
    </w:p>
    <w:p w:rsidR="0044609B" w:rsidRDefault="0044609B" w:rsidP="0044609B">
      <w:pPr>
        <w:jc w:val="right"/>
        <w:rPr>
          <w:sz w:val="20"/>
        </w:rPr>
      </w:pPr>
      <w:r>
        <w:rPr>
          <w:sz w:val="20"/>
        </w:rPr>
        <w:t>муниципального района</w:t>
      </w:r>
    </w:p>
    <w:p w:rsidR="0044609B" w:rsidRDefault="0044609B" w:rsidP="0044609B">
      <w:pPr>
        <w:jc w:val="right"/>
        <w:rPr>
          <w:sz w:val="20"/>
        </w:rPr>
      </w:pPr>
      <w:r>
        <w:rPr>
          <w:sz w:val="20"/>
        </w:rPr>
        <w:t>Аургазинский район</w:t>
      </w:r>
    </w:p>
    <w:p w:rsidR="0044609B" w:rsidRDefault="0044609B" w:rsidP="0044609B">
      <w:pPr>
        <w:jc w:val="right"/>
        <w:rPr>
          <w:sz w:val="20"/>
        </w:rPr>
      </w:pPr>
      <w:r>
        <w:rPr>
          <w:sz w:val="20"/>
        </w:rPr>
        <w:t>Республики Башкортостан</w:t>
      </w:r>
    </w:p>
    <w:p w:rsidR="0044609B" w:rsidRDefault="0044609B" w:rsidP="0044609B">
      <w:pPr>
        <w:jc w:val="right"/>
        <w:rPr>
          <w:sz w:val="20"/>
        </w:rPr>
      </w:pPr>
      <w:r>
        <w:rPr>
          <w:sz w:val="20"/>
        </w:rPr>
        <w:t>от « 24 » октября 2018 г. № 195</w:t>
      </w:r>
    </w:p>
    <w:p w:rsidR="0044609B" w:rsidRDefault="0044609B" w:rsidP="0044609B">
      <w:pPr>
        <w:jc w:val="right"/>
        <w:rPr>
          <w:sz w:val="24"/>
          <w:szCs w:val="24"/>
        </w:rPr>
      </w:pPr>
    </w:p>
    <w:p w:rsidR="0044609B" w:rsidRDefault="0044609B" w:rsidP="0044609B">
      <w:pPr>
        <w:jc w:val="center"/>
        <w:rPr>
          <w:sz w:val="24"/>
          <w:szCs w:val="24"/>
        </w:rPr>
      </w:pPr>
      <w:r>
        <w:rPr>
          <w:sz w:val="24"/>
          <w:szCs w:val="24"/>
        </w:rPr>
        <w:t>ПОЛОЖЕНИЕ</w:t>
      </w:r>
    </w:p>
    <w:p w:rsidR="0044609B" w:rsidRDefault="0044609B" w:rsidP="0044609B">
      <w:pPr>
        <w:jc w:val="center"/>
        <w:rPr>
          <w:sz w:val="24"/>
          <w:szCs w:val="24"/>
        </w:rPr>
      </w:pPr>
      <w:r>
        <w:rPr>
          <w:sz w:val="24"/>
          <w:szCs w:val="24"/>
        </w:rPr>
        <w:t xml:space="preserve">об оплате труда и материальном стимулировании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 сельского поселения Тряпинский сельсовет муниципального района Аургазинский район </w:t>
      </w:r>
    </w:p>
    <w:p w:rsidR="0044609B" w:rsidRDefault="0044609B" w:rsidP="0044609B">
      <w:pPr>
        <w:jc w:val="center"/>
        <w:rPr>
          <w:sz w:val="24"/>
          <w:szCs w:val="24"/>
        </w:rPr>
      </w:pPr>
      <w:r>
        <w:rPr>
          <w:sz w:val="24"/>
          <w:szCs w:val="24"/>
        </w:rPr>
        <w:t>Республики Башкортостан</w:t>
      </w:r>
    </w:p>
    <w:p w:rsidR="0044609B" w:rsidRDefault="0044609B" w:rsidP="0044609B">
      <w:pPr>
        <w:jc w:val="center"/>
        <w:rPr>
          <w:sz w:val="24"/>
          <w:szCs w:val="24"/>
        </w:rPr>
      </w:pPr>
    </w:p>
    <w:p w:rsidR="0044609B" w:rsidRDefault="0044609B" w:rsidP="0044609B">
      <w:pPr>
        <w:pStyle w:val="a4"/>
        <w:numPr>
          <w:ilvl w:val="0"/>
          <w:numId w:val="2"/>
        </w:numPr>
        <w:spacing w:before="240"/>
        <w:ind w:left="0" w:firstLine="360"/>
        <w:jc w:val="both"/>
      </w:pPr>
      <w:r>
        <w:t>Настоящее Положение регулирует оплату труда и материального стимулирования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 сельского поселения Тряпинский сельсовет муниципального района Аургазинский район Республики Башкортостан (далее – работники).</w:t>
      </w:r>
    </w:p>
    <w:p w:rsidR="0044609B" w:rsidRDefault="0044609B" w:rsidP="0044609B">
      <w:pPr>
        <w:pStyle w:val="a4"/>
        <w:spacing w:before="240"/>
        <w:ind w:left="360"/>
        <w:jc w:val="both"/>
      </w:pPr>
    </w:p>
    <w:p w:rsidR="0044609B" w:rsidRDefault="0044609B" w:rsidP="0044609B">
      <w:pPr>
        <w:pStyle w:val="a4"/>
        <w:numPr>
          <w:ilvl w:val="0"/>
          <w:numId w:val="2"/>
        </w:numPr>
        <w:spacing w:before="240"/>
        <w:ind w:left="0" w:firstLine="360"/>
        <w:jc w:val="both"/>
      </w:pPr>
      <w:r>
        <w:t>Оплата труда работников состоит из:</w:t>
      </w:r>
    </w:p>
    <w:p w:rsidR="0044609B" w:rsidRDefault="0044609B" w:rsidP="0044609B">
      <w:pPr>
        <w:pStyle w:val="a4"/>
        <w:ind w:left="284"/>
      </w:pPr>
      <w:r>
        <w:t>а) должностного оклада, тарифной ставки;</w:t>
      </w:r>
    </w:p>
    <w:p w:rsidR="0044609B" w:rsidRDefault="0044609B" w:rsidP="0044609B">
      <w:pPr>
        <w:pStyle w:val="a4"/>
        <w:ind w:left="284"/>
      </w:pPr>
      <w:r>
        <w:t>б) надбавок к должностному окладу, тарифной ставке:</w:t>
      </w:r>
    </w:p>
    <w:p w:rsidR="0044609B" w:rsidRDefault="0044609B" w:rsidP="0044609B">
      <w:pPr>
        <w:pStyle w:val="a4"/>
        <w:ind w:left="284"/>
      </w:pPr>
      <w:r>
        <w:tab/>
        <w:t>за выслугу лет руководителям, специалистам и служащим;</w:t>
      </w:r>
    </w:p>
    <w:p w:rsidR="0044609B" w:rsidRDefault="0044609B" w:rsidP="0044609B">
      <w:pPr>
        <w:pStyle w:val="a4"/>
        <w:ind w:left="284"/>
      </w:pPr>
      <w:r>
        <w:tab/>
        <w:t>за сложность, напряженность и высокие достижения в труде;</w:t>
      </w:r>
    </w:p>
    <w:p w:rsidR="0044609B" w:rsidRDefault="0044609B" w:rsidP="0044609B">
      <w:pPr>
        <w:pStyle w:val="a4"/>
        <w:ind w:left="284"/>
      </w:pPr>
      <w:r>
        <w:tab/>
        <w:t>за классность;</w:t>
      </w:r>
    </w:p>
    <w:p w:rsidR="0044609B" w:rsidRDefault="0044609B" w:rsidP="0044609B">
      <w:pPr>
        <w:pStyle w:val="a4"/>
        <w:ind w:left="284"/>
      </w:pPr>
      <w:r>
        <w:t>в) районного коэффициента;</w:t>
      </w:r>
    </w:p>
    <w:p w:rsidR="0044609B" w:rsidRDefault="0044609B" w:rsidP="0044609B">
      <w:pPr>
        <w:pStyle w:val="a4"/>
        <w:ind w:left="284"/>
      </w:pPr>
      <w:r>
        <w:t>г) премий по результатам работы;</w:t>
      </w:r>
    </w:p>
    <w:p w:rsidR="0044609B" w:rsidRDefault="0044609B" w:rsidP="0044609B">
      <w:pPr>
        <w:pStyle w:val="a4"/>
        <w:ind w:left="284"/>
      </w:pPr>
      <w:r>
        <w:t>д) материальной помощи;</w:t>
      </w:r>
    </w:p>
    <w:p w:rsidR="0044609B" w:rsidRDefault="0044609B" w:rsidP="0044609B">
      <w:pPr>
        <w:pStyle w:val="a4"/>
        <w:ind w:left="284"/>
      </w:pPr>
      <w:r>
        <w:t>е) доплат к должностному окладу, тарифной ставке.</w:t>
      </w:r>
    </w:p>
    <w:p w:rsidR="0044609B" w:rsidRDefault="0044609B" w:rsidP="0044609B">
      <w:pPr>
        <w:pStyle w:val="a4"/>
        <w:spacing w:before="240"/>
        <w:ind w:left="360"/>
        <w:jc w:val="both"/>
      </w:pPr>
    </w:p>
    <w:p w:rsidR="0044609B" w:rsidRDefault="0044609B" w:rsidP="0044609B">
      <w:pPr>
        <w:pStyle w:val="a4"/>
        <w:numPr>
          <w:ilvl w:val="0"/>
          <w:numId w:val="2"/>
        </w:numPr>
        <w:spacing w:before="240"/>
        <w:ind w:left="0" w:firstLine="360"/>
        <w:jc w:val="both"/>
      </w:pPr>
      <w:r>
        <w:t>Размеры должностных окладов (тарифных ставок) работникам устанавливаются согласно приложению к настоящему Положению.</w:t>
      </w:r>
    </w:p>
    <w:p w:rsidR="0044609B" w:rsidRDefault="0044609B" w:rsidP="0044609B">
      <w:pPr>
        <w:pStyle w:val="a4"/>
        <w:spacing w:before="240"/>
        <w:ind w:left="0" w:firstLine="360"/>
        <w:jc w:val="both"/>
      </w:pPr>
      <w:r>
        <w:t>Размер районного коэффициента определяются в соответствии с нормами, установленными на соответствующей территории.</w:t>
      </w:r>
    </w:p>
    <w:p w:rsidR="0044609B" w:rsidRDefault="0044609B" w:rsidP="0044609B">
      <w:pPr>
        <w:pStyle w:val="a4"/>
        <w:spacing w:before="240"/>
        <w:ind w:left="360"/>
        <w:jc w:val="both"/>
      </w:pPr>
    </w:p>
    <w:p w:rsidR="0044609B" w:rsidRDefault="0044609B" w:rsidP="0044609B">
      <w:pPr>
        <w:pStyle w:val="a4"/>
        <w:numPr>
          <w:ilvl w:val="0"/>
          <w:numId w:val="2"/>
        </w:numPr>
        <w:spacing w:before="240"/>
        <w:ind w:left="0" w:firstLine="360"/>
        <w:jc w:val="both"/>
      </w:pPr>
      <w:r>
        <w:t>Работникам выплачиваются:</w:t>
      </w:r>
    </w:p>
    <w:p w:rsidR="0044609B" w:rsidRDefault="0044609B" w:rsidP="0044609B">
      <w:pPr>
        <w:pStyle w:val="a4"/>
        <w:spacing w:before="240"/>
        <w:ind w:left="360" w:firstLine="348"/>
        <w:jc w:val="both"/>
      </w:pPr>
      <w:r>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44609B" w:rsidRDefault="0044609B" w:rsidP="0044609B">
      <w:pPr>
        <w:pStyle w:val="a4"/>
        <w:spacing w:before="240"/>
        <w:ind w:left="360"/>
        <w:jc w:val="both"/>
      </w:pPr>
      <w:r>
        <w:tab/>
        <w:t>материальная помощь;</w:t>
      </w:r>
    </w:p>
    <w:p w:rsidR="0044609B" w:rsidRDefault="0044609B" w:rsidP="0044609B">
      <w:pPr>
        <w:pStyle w:val="a4"/>
        <w:spacing w:before="240"/>
        <w:ind w:left="360"/>
        <w:jc w:val="both"/>
      </w:pPr>
      <w:r>
        <w:tab/>
        <w:t>руководителям, специалистам и служащим:</w:t>
      </w:r>
    </w:p>
    <w:p w:rsidR="0044609B" w:rsidRDefault="0044609B" w:rsidP="0044609B">
      <w:pPr>
        <w:pStyle w:val="a4"/>
        <w:spacing w:before="240"/>
        <w:ind w:left="360"/>
        <w:jc w:val="both"/>
      </w:pPr>
      <w:r>
        <w:lastRenderedPageBreak/>
        <w:tab/>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44609B" w:rsidRDefault="0044609B" w:rsidP="0044609B">
      <w:pPr>
        <w:pStyle w:val="a4"/>
        <w:spacing w:before="240"/>
        <w:ind w:left="360"/>
        <w:jc w:val="both"/>
      </w:pPr>
      <w:r>
        <w:tab/>
        <w:t>ежемесячная надбавка за выслугу лет к должностному окладу в следующих размерах:</w:t>
      </w:r>
    </w:p>
    <w:p w:rsidR="0044609B" w:rsidRDefault="0044609B" w:rsidP="0044609B">
      <w:pPr>
        <w:pStyle w:val="a4"/>
        <w:spacing w:before="240"/>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5"/>
        <w:gridCol w:w="4616"/>
      </w:tblGrid>
      <w:tr w:rsidR="0044609B" w:rsidTr="00B42241">
        <w:tc>
          <w:tcPr>
            <w:tcW w:w="4785" w:type="dxa"/>
            <w:tcBorders>
              <w:top w:val="single" w:sz="4" w:space="0" w:color="auto"/>
              <w:left w:val="single" w:sz="4" w:space="0" w:color="auto"/>
              <w:bottom w:val="single" w:sz="4" w:space="0" w:color="auto"/>
              <w:right w:val="single" w:sz="4" w:space="0" w:color="auto"/>
            </w:tcBorders>
            <w:hideMark/>
          </w:tcPr>
          <w:p w:rsidR="0044609B" w:rsidRDefault="0044609B" w:rsidP="00B42241">
            <w:pPr>
              <w:pStyle w:val="a4"/>
              <w:spacing w:before="240"/>
              <w:ind w:left="0"/>
              <w:jc w:val="center"/>
              <w:rPr>
                <w:lang w:eastAsia="en-US"/>
              </w:rPr>
            </w:pPr>
            <w:r>
              <w:t>При стаже работы</w:t>
            </w:r>
          </w:p>
        </w:tc>
        <w:tc>
          <w:tcPr>
            <w:tcW w:w="4786" w:type="dxa"/>
            <w:tcBorders>
              <w:top w:val="single" w:sz="4" w:space="0" w:color="auto"/>
              <w:left w:val="single" w:sz="4" w:space="0" w:color="auto"/>
              <w:bottom w:val="single" w:sz="4" w:space="0" w:color="auto"/>
              <w:right w:val="single" w:sz="4" w:space="0" w:color="auto"/>
            </w:tcBorders>
            <w:hideMark/>
          </w:tcPr>
          <w:p w:rsidR="0044609B" w:rsidRDefault="0044609B" w:rsidP="00B42241">
            <w:pPr>
              <w:pStyle w:val="a4"/>
              <w:spacing w:before="240"/>
              <w:ind w:left="0"/>
              <w:jc w:val="center"/>
              <w:rPr>
                <w:lang w:eastAsia="en-US"/>
              </w:rPr>
            </w:pPr>
            <w:r>
              <w:t>Размер надбавки (в процентах)</w:t>
            </w:r>
          </w:p>
        </w:tc>
      </w:tr>
      <w:tr w:rsidR="0044609B" w:rsidTr="00B42241">
        <w:tc>
          <w:tcPr>
            <w:tcW w:w="4785" w:type="dxa"/>
            <w:tcBorders>
              <w:top w:val="single" w:sz="4" w:space="0" w:color="auto"/>
              <w:left w:val="single" w:sz="4" w:space="0" w:color="auto"/>
              <w:bottom w:val="single" w:sz="4" w:space="0" w:color="auto"/>
              <w:right w:val="single" w:sz="4" w:space="0" w:color="auto"/>
            </w:tcBorders>
            <w:hideMark/>
          </w:tcPr>
          <w:p w:rsidR="0044609B" w:rsidRDefault="0044609B" w:rsidP="00B42241">
            <w:pPr>
              <w:pStyle w:val="a4"/>
              <w:spacing w:before="240"/>
              <w:ind w:left="0"/>
              <w:jc w:val="both"/>
              <w:rPr>
                <w:lang w:eastAsia="en-US"/>
              </w:rPr>
            </w:pPr>
            <w:r>
              <w:t>от 3 до 8 лет</w:t>
            </w:r>
          </w:p>
        </w:tc>
        <w:tc>
          <w:tcPr>
            <w:tcW w:w="4786" w:type="dxa"/>
            <w:tcBorders>
              <w:top w:val="single" w:sz="4" w:space="0" w:color="auto"/>
              <w:left w:val="single" w:sz="4" w:space="0" w:color="auto"/>
              <w:bottom w:val="single" w:sz="4" w:space="0" w:color="auto"/>
              <w:right w:val="single" w:sz="4" w:space="0" w:color="auto"/>
            </w:tcBorders>
            <w:hideMark/>
          </w:tcPr>
          <w:p w:rsidR="0044609B" w:rsidRDefault="0044609B" w:rsidP="00B42241">
            <w:pPr>
              <w:pStyle w:val="a4"/>
              <w:spacing w:before="240"/>
              <w:ind w:left="0"/>
              <w:jc w:val="center"/>
              <w:rPr>
                <w:lang w:eastAsia="en-US"/>
              </w:rPr>
            </w:pPr>
            <w:r>
              <w:t>10</w:t>
            </w:r>
          </w:p>
        </w:tc>
      </w:tr>
      <w:tr w:rsidR="0044609B" w:rsidTr="00B42241">
        <w:tc>
          <w:tcPr>
            <w:tcW w:w="4785" w:type="dxa"/>
            <w:tcBorders>
              <w:top w:val="single" w:sz="4" w:space="0" w:color="auto"/>
              <w:left w:val="single" w:sz="4" w:space="0" w:color="auto"/>
              <w:bottom w:val="single" w:sz="4" w:space="0" w:color="auto"/>
              <w:right w:val="single" w:sz="4" w:space="0" w:color="auto"/>
            </w:tcBorders>
            <w:hideMark/>
          </w:tcPr>
          <w:p w:rsidR="0044609B" w:rsidRDefault="0044609B" w:rsidP="00B42241">
            <w:pPr>
              <w:pStyle w:val="a4"/>
              <w:spacing w:before="240"/>
              <w:ind w:left="0"/>
              <w:jc w:val="both"/>
              <w:rPr>
                <w:lang w:eastAsia="en-US"/>
              </w:rPr>
            </w:pPr>
            <w:r>
              <w:t>свыше 8 лет до 13 лет</w:t>
            </w:r>
          </w:p>
        </w:tc>
        <w:tc>
          <w:tcPr>
            <w:tcW w:w="4786" w:type="dxa"/>
            <w:tcBorders>
              <w:top w:val="single" w:sz="4" w:space="0" w:color="auto"/>
              <w:left w:val="single" w:sz="4" w:space="0" w:color="auto"/>
              <w:bottom w:val="single" w:sz="4" w:space="0" w:color="auto"/>
              <w:right w:val="single" w:sz="4" w:space="0" w:color="auto"/>
            </w:tcBorders>
            <w:hideMark/>
          </w:tcPr>
          <w:p w:rsidR="0044609B" w:rsidRDefault="0044609B" w:rsidP="00B42241">
            <w:pPr>
              <w:pStyle w:val="a4"/>
              <w:spacing w:before="240"/>
              <w:ind w:left="0"/>
              <w:jc w:val="center"/>
              <w:rPr>
                <w:lang w:eastAsia="en-US"/>
              </w:rPr>
            </w:pPr>
            <w:r>
              <w:t>15</w:t>
            </w:r>
          </w:p>
        </w:tc>
      </w:tr>
      <w:tr w:rsidR="0044609B" w:rsidTr="00B42241">
        <w:tc>
          <w:tcPr>
            <w:tcW w:w="4785" w:type="dxa"/>
            <w:tcBorders>
              <w:top w:val="single" w:sz="4" w:space="0" w:color="auto"/>
              <w:left w:val="single" w:sz="4" w:space="0" w:color="auto"/>
              <w:bottom w:val="single" w:sz="4" w:space="0" w:color="auto"/>
              <w:right w:val="single" w:sz="4" w:space="0" w:color="auto"/>
            </w:tcBorders>
            <w:hideMark/>
          </w:tcPr>
          <w:p w:rsidR="0044609B" w:rsidRDefault="0044609B" w:rsidP="00B42241">
            <w:pPr>
              <w:pStyle w:val="a4"/>
              <w:spacing w:before="240"/>
              <w:ind w:left="0"/>
              <w:jc w:val="both"/>
              <w:rPr>
                <w:lang w:eastAsia="en-US"/>
              </w:rPr>
            </w:pPr>
            <w:r>
              <w:t>свыше 13 лет до 18 лет</w:t>
            </w:r>
          </w:p>
        </w:tc>
        <w:tc>
          <w:tcPr>
            <w:tcW w:w="4786" w:type="dxa"/>
            <w:tcBorders>
              <w:top w:val="single" w:sz="4" w:space="0" w:color="auto"/>
              <w:left w:val="single" w:sz="4" w:space="0" w:color="auto"/>
              <w:bottom w:val="single" w:sz="4" w:space="0" w:color="auto"/>
              <w:right w:val="single" w:sz="4" w:space="0" w:color="auto"/>
            </w:tcBorders>
            <w:hideMark/>
          </w:tcPr>
          <w:p w:rsidR="0044609B" w:rsidRDefault="0044609B" w:rsidP="00B42241">
            <w:pPr>
              <w:pStyle w:val="a4"/>
              <w:spacing w:before="240"/>
              <w:ind w:left="0"/>
              <w:jc w:val="center"/>
              <w:rPr>
                <w:lang w:eastAsia="en-US"/>
              </w:rPr>
            </w:pPr>
            <w:r>
              <w:t>20</w:t>
            </w:r>
          </w:p>
        </w:tc>
      </w:tr>
      <w:tr w:rsidR="0044609B" w:rsidTr="00B42241">
        <w:tc>
          <w:tcPr>
            <w:tcW w:w="4785" w:type="dxa"/>
            <w:tcBorders>
              <w:top w:val="single" w:sz="4" w:space="0" w:color="auto"/>
              <w:left w:val="single" w:sz="4" w:space="0" w:color="auto"/>
              <w:bottom w:val="single" w:sz="4" w:space="0" w:color="auto"/>
              <w:right w:val="single" w:sz="4" w:space="0" w:color="auto"/>
            </w:tcBorders>
            <w:hideMark/>
          </w:tcPr>
          <w:p w:rsidR="0044609B" w:rsidRDefault="0044609B" w:rsidP="00B42241">
            <w:pPr>
              <w:pStyle w:val="a4"/>
              <w:spacing w:before="240"/>
              <w:ind w:left="0"/>
              <w:jc w:val="both"/>
              <w:rPr>
                <w:lang w:eastAsia="en-US"/>
              </w:rPr>
            </w:pPr>
            <w:r>
              <w:t>свыше 18 лет до 23 лет</w:t>
            </w:r>
          </w:p>
        </w:tc>
        <w:tc>
          <w:tcPr>
            <w:tcW w:w="4786" w:type="dxa"/>
            <w:tcBorders>
              <w:top w:val="single" w:sz="4" w:space="0" w:color="auto"/>
              <w:left w:val="single" w:sz="4" w:space="0" w:color="auto"/>
              <w:bottom w:val="single" w:sz="4" w:space="0" w:color="auto"/>
              <w:right w:val="single" w:sz="4" w:space="0" w:color="auto"/>
            </w:tcBorders>
            <w:hideMark/>
          </w:tcPr>
          <w:p w:rsidR="0044609B" w:rsidRDefault="0044609B" w:rsidP="00B42241">
            <w:pPr>
              <w:pStyle w:val="a4"/>
              <w:spacing w:before="240"/>
              <w:ind w:left="0"/>
              <w:jc w:val="center"/>
              <w:rPr>
                <w:lang w:eastAsia="en-US"/>
              </w:rPr>
            </w:pPr>
            <w:r>
              <w:t>25</w:t>
            </w:r>
          </w:p>
        </w:tc>
      </w:tr>
      <w:tr w:rsidR="0044609B" w:rsidTr="00B42241">
        <w:tc>
          <w:tcPr>
            <w:tcW w:w="4785" w:type="dxa"/>
            <w:tcBorders>
              <w:top w:val="single" w:sz="4" w:space="0" w:color="auto"/>
              <w:left w:val="single" w:sz="4" w:space="0" w:color="auto"/>
              <w:bottom w:val="single" w:sz="4" w:space="0" w:color="auto"/>
              <w:right w:val="single" w:sz="4" w:space="0" w:color="auto"/>
            </w:tcBorders>
            <w:hideMark/>
          </w:tcPr>
          <w:p w:rsidR="0044609B" w:rsidRDefault="0044609B" w:rsidP="00B42241">
            <w:pPr>
              <w:pStyle w:val="a4"/>
              <w:spacing w:before="240"/>
              <w:ind w:left="0"/>
              <w:jc w:val="both"/>
              <w:rPr>
                <w:lang w:eastAsia="en-US"/>
              </w:rPr>
            </w:pPr>
            <w:r>
              <w:t>свыше 23 лет</w:t>
            </w:r>
          </w:p>
        </w:tc>
        <w:tc>
          <w:tcPr>
            <w:tcW w:w="4786" w:type="dxa"/>
            <w:tcBorders>
              <w:top w:val="single" w:sz="4" w:space="0" w:color="auto"/>
              <w:left w:val="single" w:sz="4" w:space="0" w:color="auto"/>
              <w:bottom w:val="single" w:sz="4" w:space="0" w:color="auto"/>
              <w:right w:val="single" w:sz="4" w:space="0" w:color="auto"/>
            </w:tcBorders>
            <w:hideMark/>
          </w:tcPr>
          <w:p w:rsidR="0044609B" w:rsidRDefault="0044609B" w:rsidP="00B42241">
            <w:pPr>
              <w:pStyle w:val="a4"/>
              <w:spacing w:before="240"/>
              <w:ind w:left="0"/>
              <w:jc w:val="center"/>
              <w:rPr>
                <w:lang w:eastAsia="en-US"/>
              </w:rPr>
            </w:pPr>
            <w:r>
              <w:t>30</w:t>
            </w:r>
          </w:p>
        </w:tc>
      </w:tr>
    </w:tbl>
    <w:p w:rsidR="0044609B" w:rsidRDefault="0044609B" w:rsidP="0044609B">
      <w:pPr>
        <w:pStyle w:val="a4"/>
        <w:spacing w:before="240"/>
        <w:ind w:left="360" w:firstLine="348"/>
        <w:jc w:val="both"/>
        <w:rPr>
          <w:lang w:eastAsia="en-US"/>
        </w:rPr>
      </w:pPr>
      <w:r>
        <w:t>рабочим – ежемесячная надбавка за сложность и напряженность в размере от 100 до 150 процентов тарифной ставки;</w:t>
      </w:r>
    </w:p>
    <w:p w:rsidR="0044609B" w:rsidRDefault="0044609B" w:rsidP="0044609B">
      <w:pPr>
        <w:pStyle w:val="a4"/>
        <w:spacing w:before="240"/>
        <w:ind w:left="360" w:firstLine="348"/>
        <w:jc w:val="both"/>
      </w:pPr>
      <w:r>
        <w:t>водителям – ежемесячная надбавка за сложность и напряженность в размере от 70 до 100 процентов тарифной ставки.</w:t>
      </w:r>
    </w:p>
    <w:p w:rsidR="0044609B" w:rsidRDefault="0044609B" w:rsidP="0044609B">
      <w:pPr>
        <w:pStyle w:val="a4"/>
        <w:spacing w:before="240"/>
        <w:ind w:left="360" w:firstLine="348"/>
        <w:jc w:val="both"/>
      </w:pPr>
      <w:r>
        <w:t xml:space="preserve">Условия выплаты ежемесячной надбавки за сложность, напряженность и высокие достижения в труде устанавливаются руководителем органа местного самоуправления, в котором работник осуществляет трудовую деятельность. </w:t>
      </w:r>
    </w:p>
    <w:p w:rsidR="0044609B" w:rsidRDefault="0044609B" w:rsidP="0044609B">
      <w:pPr>
        <w:pStyle w:val="a4"/>
        <w:spacing w:before="240"/>
        <w:ind w:left="360" w:firstLine="348"/>
        <w:jc w:val="both"/>
      </w:pPr>
      <w:r>
        <w:t>Ежемесячные надбавки к должностному окладу за выслугу лет руководителям, специалистам и служащим начисляются на должностной оклад.</w:t>
      </w:r>
    </w:p>
    <w:p w:rsidR="0044609B" w:rsidRDefault="0044609B" w:rsidP="0044609B">
      <w:pPr>
        <w:pStyle w:val="a4"/>
        <w:numPr>
          <w:ilvl w:val="0"/>
          <w:numId w:val="2"/>
        </w:numPr>
        <w:spacing w:before="240"/>
        <w:ind w:left="0" w:firstLine="360"/>
        <w:jc w:val="both"/>
      </w:pPr>
      <w:r>
        <w:t>Порядок премирования работников и оказание им материальной помощи.</w:t>
      </w:r>
    </w:p>
    <w:p w:rsidR="0044609B" w:rsidRDefault="0044609B" w:rsidP="0044609B">
      <w:pPr>
        <w:pStyle w:val="a4"/>
        <w:spacing w:before="240"/>
        <w:ind w:left="426" w:firstLine="283"/>
        <w:jc w:val="both"/>
      </w:pPr>
      <w:r>
        <w:t>Размер премии определяется в пределах утвержденного фонда оплаты труда и начисляется пропорционально отработанному времени.</w:t>
      </w:r>
    </w:p>
    <w:p w:rsidR="0044609B" w:rsidRDefault="0044609B" w:rsidP="0044609B">
      <w:pPr>
        <w:pStyle w:val="a4"/>
        <w:spacing w:before="240"/>
        <w:ind w:left="426" w:firstLine="283"/>
        <w:jc w:val="both"/>
      </w:pPr>
      <w:r>
        <w:t>При определении размера премии необходимо учитывать:</w:t>
      </w:r>
    </w:p>
    <w:p w:rsidR="0044609B" w:rsidRDefault="0044609B" w:rsidP="0044609B">
      <w:pPr>
        <w:pStyle w:val="a4"/>
        <w:spacing w:before="240"/>
        <w:ind w:left="426" w:firstLine="283"/>
        <w:jc w:val="both"/>
      </w:pPr>
      <w:r>
        <w:t>отношение работника к выполнению возложенных на него обязанностей;</w:t>
      </w:r>
    </w:p>
    <w:p w:rsidR="0044609B" w:rsidRDefault="0044609B" w:rsidP="0044609B">
      <w:pPr>
        <w:pStyle w:val="a4"/>
        <w:spacing w:before="240"/>
        <w:ind w:left="426" w:firstLine="283"/>
        <w:jc w:val="both"/>
      </w:pPr>
      <w:r>
        <w:t>своевременность и качество выполняемой работы, поручений и заданий;</w:t>
      </w:r>
    </w:p>
    <w:p w:rsidR="0044609B" w:rsidRDefault="0044609B" w:rsidP="0044609B">
      <w:pPr>
        <w:pStyle w:val="a4"/>
        <w:spacing w:before="240"/>
        <w:ind w:left="426" w:firstLine="283"/>
        <w:jc w:val="both"/>
      </w:pPr>
      <w:r>
        <w:t>личный вклад в выполнение структурным подразделением возложенных на него задач и функций.</w:t>
      </w:r>
    </w:p>
    <w:p w:rsidR="0044609B" w:rsidRDefault="0044609B" w:rsidP="0044609B">
      <w:pPr>
        <w:pStyle w:val="a4"/>
        <w:spacing w:before="240"/>
        <w:ind w:left="426" w:firstLine="283"/>
        <w:jc w:val="both"/>
      </w:pPr>
      <w:r>
        <w:t xml:space="preserve">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 </w:t>
      </w:r>
    </w:p>
    <w:p w:rsidR="0044609B" w:rsidRDefault="0044609B" w:rsidP="0044609B">
      <w:pPr>
        <w:pStyle w:val="a4"/>
        <w:spacing w:before="240"/>
        <w:ind w:left="426" w:firstLine="283"/>
        <w:jc w:val="both"/>
      </w:pPr>
      <w:r>
        <w:t>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(тарифных ставок).</w:t>
      </w:r>
    </w:p>
    <w:p w:rsidR="0044609B" w:rsidRDefault="0044609B" w:rsidP="0044609B">
      <w:pPr>
        <w:pStyle w:val="a4"/>
        <w:spacing w:before="240"/>
        <w:ind w:left="426" w:firstLine="283"/>
        <w:jc w:val="both"/>
      </w:pPr>
      <w:r>
        <w:t>Материальная помощь вновь принятым работникам выплачивается пропорционально отработанному времени.</w:t>
      </w:r>
    </w:p>
    <w:p w:rsidR="0044609B" w:rsidRDefault="0044609B" w:rsidP="0044609B">
      <w:pPr>
        <w:pStyle w:val="a4"/>
        <w:spacing w:before="240"/>
        <w:ind w:left="426" w:firstLine="283"/>
        <w:jc w:val="both"/>
      </w:pPr>
      <w:r>
        <w:t>При наличии экономии фонда оплаты труда материальная помощь может быть оказана дополнительно в размере, определяемом в каждом конкретном случае отдельно главой администрации сельского поселения Тряпинский сельсовет:</w:t>
      </w:r>
    </w:p>
    <w:p w:rsidR="0044609B" w:rsidRDefault="0044609B" w:rsidP="0044609B">
      <w:pPr>
        <w:pStyle w:val="a4"/>
        <w:spacing w:before="240"/>
        <w:ind w:left="426" w:firstLine="283"/>
        <w:jc w:val="both"/>
      </w:pPr>
      <w:r>
        <w:t>а) в связи с празднованием юбилейных дат;</w:t>
      </w:r>
    </w:p>
    <w:p w:rsidR="0044609B" w:rsidRDefault="0044609B" w:rsidP="0044609B">
      <w:pPr>
        <w:pStyle w:val="a4"/>
        <w:spacing w:before="240"/>
        <w:ind w:left="426" w:firstLine="283"/>
        <w:jc w:val="both"/>
      </w:pPr>
      <w:r>
        <w:t>б) в связи с празднованием праздничных и знаменательных дат, профессиональными праздниками, а также за достижение высоких показателей деятельности по итогам года или по результатам отдельных мероприятий;</w:t>
      </w:r>
    </w:p>
    <w:p w:rsidR="0044609B" w:rsidRDefault="0044609B" w:rsidP="0044609B">
      <w:pPr>
        <w:pStyle w:val="a4"/>
        <w:spacing w:before="240"/>
        <w:ind w:left="426" w:firstLine="283"/>
        <w:jc w:val="both"/>
      </w:pPr>
      <w:r>
        <w:t>в) в связи с бракосочетанием работника – по заявлению работника и при предъявлении копии свидетельства о браке;</w:t>
      </w:r>
    </w:p>
    <w:p w:rsidR="0044609B" w:rsidRDefault="0044609B" w:rsidP="0044609B">
      <w:pPr>
        <w:pStyle w:val="a4"/>
        <w:spacing w:before="240"/>
        <w:ind w:left="426" w:firstLine="283"/>
        <w:jc w:val="both"/>
      </w:pPr>
      <w:r>
        <w:t>г) при рождении ребенка у работника по его заявлению и при предъявлении копии свидетельства о рождении;</w:t>
      </w:r>
    </w:p>
    <w:p w:rsidR="0044609B" w:rsidRDefault="0044609B" w:rsidP="0044609B">
      <w:pPr>
        <w:pStyle w:val="a4"/>
        <w:spacing w:before="240"/>
        <w:ind w:left="426" w:firstLine="283"/>
        <w:jc w:val="both"/>
      </w:pPr>
      <w:r>
        <w:lastRenderedPageBreak/>
        <w:t>д) смерти супруга (супруги), родителей, детей работника – по заявлению работника и при предъявлении копии свидетельства о смерти и документов, подтверждающих родство с умершим;</w:t>
      </w:r>
    </w:p>
    <w:p w:rsidR="0044609B" w:rsidRDefault="0044609B" w:rsidP="0044609B">
      <w:pPr>
        <w:pStyle w:val="a4"/>
        <w:spacing w:before="240"/>
        <w:ind w:left="426" w:firstLine="283"/>
        <w:jc w:val="both"/>
      </w:pPr>
      <w:r>
        <w:t>е)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по заявлению названного лица и предъявлении копии свидетельства о смерти;</w:t>
      </w:r>
    </w:p>
    <w:p w:rsidR="0044609B" w:rsidRDefault="0044609B" w:rsidP="0044609B">
      <w:pPr>
        <w:pStyle w:val="a4"/>
        <w:spacing w:before="240"/>
        <w:ind w:left="426" w:firstLine="283"/>
        <w:jc w:val="both"/>
      </w:pPr>
      <w:r>
        <w:t>ж) вследствие причинения работнику или членам его семьи ущерба в результате стихийного бедствия или иных форс-мажорных обстоятельств, в том числе утраты личного имущества на крупную сумму вследствие кражи, пожара, при представлении справки из полиции, управления министерства чрезвычайных ситуаций;</w:t>
      </w:r>
    </w:p>
    <w:p w:rsidR="0044609B" w:rsidRDefault="0044609B" w:rsidP="0044609B">
      <w:pPr>
        <w:pStyle w:val="a4"/>
        <w:spacing w:before="240"/>
        <w:ind w:left="426" w:firstLine="283"/>
        <w:jc w:val="both"/>
      </w:pPr>
      <w:r>
        <w:t xml:space="preserve">з) по иным уважительным причинам. </w:t>
      </w:r>
    </w:p>
    <w:p w:rsidR="0044609B" w:rsidRDefault="0044609B" w:rsidP="0044609B">
      <w:pPr>
        <w:pStyle w:val="a4"/>
        <w:numPr>
          <w:ilvl w:val="0"/>
          <w:numId w:val="2"/>
        </w:numPr>
        <w:spacing w:before="240"/>
        <w:ind w:left="0" w:firstLine="360"/>
        <w:jc w:val="both"/>
      </w:pPr>
      <w:r>
        <w:t>При утверждении фондов оплаты труда для органов, в которых осуществляется муниципальная служба сельского поселения Тряпинский сельсовет муниципального района Аургазинский район,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44609B" w:rsidRDefault="0044609B" w:rsidP="0044609B">
      <w:pPr>
        <w:pStyle w:val="a4"/>
        <w:spacing w:before="240"/>
        <w:ind w:left="360"/>
        <w:jc w:val="both"/>
      </w:pPr>
      <w:r>
        <w:t>1) ежемесячных надбавок к должностным окладам и тарифным ставкам:</w:t>
      </w:r>
    </w:p>
    <w:p w:rsidR="0044609B" w:rsidRDefault="0044609B" w:rsidP="0044609B">
      <w:pPr>
        <w:pStyle w:val="a4"/>
        <w:spacing w:before="240"/>
        <w:ind w:left="360"/>
        <w:jc w:val="both"/>
      </w:pPr>
      <w:r>
        <w:t>а) руководителям, специалистам и служащим:</w:t>
      </w:r>
    </w:p>
    <w:p w:rsidR="0044609B" w:rsidRDefault="0044609B" w:rsidP="0044609B">
      <w:pPr>
        <w:pStyle w:val="a4"/>
        <w:spacing w:before="240"/>
        <w:ind w:left="0" w:firstLine="284"/>
        <w:jc w:val="both"/>
      </w:pPr>
      <w:r>
        <w:t>за сложность, напряженность и высокие достижения в труде – в размере 8,5 – кратной суммы должностных окладов работников с учетом районного коэффициента;</w:t>
      </w:r>
    </w:p>
    <w:p w:rsidR="0044609B" w:rsidRPr="00612A24" w:rsidRDefault="0044609B" w:rsidP="0044609B">
      <w:pPr>
        <w:pStyle w:val="a4"/>
        <w:spacing w:before="240"/>
        <w:ind w:left="0" w:firstLine="284"/>
        <w:jc w:val="both"/>
        <w:rPr>
          <w:sz w:val="22"/>
          <w:szCs w:val="22"/>
        </w:rPr>
      </w:pPr>
      <w:r w:rsidRPr="00612A24">
        <w:rPr>
          <w:sz w:val="22"/>
          <w:szCs w:val="22"/>
        </w:rPr>
        <w:t>за выслугу лет – в размере 3 – кратной суммы должностных окладов работников с учетом районного коэффициента;</w:t>
      </w:r>
    </w:p>
    <w:p w:rsidR="0044609B" w:rsidRPr="00612A24" w:rsidRDefault="0044609B" w:rsidP="0044609B">
      <w:pPr>
        <w:pStyle w:val="a4"/>
        <w:spacing w:before="240"/>
        <w:ind w:left="0" w:firstLine="284"/>
        <w:jc w:val="both"/>
        <w:rPr>
          <w:sz w:val="22"/>
          <w:szCs w:val="22"/>
        </w:rPr>
      </w:pPr>
      <w:r w:rsidRPr="00612A24">
        <w:rPr>
          <w:sz w:val="22"/>
          <w:szCs w:val="22"/>
        </w:rPr>
        <w:t>б) рабочим за сложность и напряженность – в размере 16 кратной суммы тарифных ставок соответствующих работников с учетом районного коэффициента;</w:t>
      </w:r>
    </w:p>
    <w:p w:rsidR="0044609B" w:rsidRPr="00612A24" w:rsidRDefault="0044609B" w:rsidP="0044609B">
      <w:pPr>
        <w:pStyle w:val="a4"/>
        <w:spacing w:before="240"/>
        <w:ind w:left="0" w:firstLine="284"/>
        <w:jc w:val="both"/>
        <w:rPr>
          <w:sz w:val="22"/>
          <w:szCs w:val="22"/>
        </w:rPr>
      </w:pPr>
      <w:r w:rsidRPr="00612A24">
        <w:rPr>
          <w:sz w:val="22"/>
          <w:szCs w:val="22"/>
        </w:rPr>
        <w:t>в) водителям за сложность и напряженность – в размере 10 кратной суммы тарифных ставок соответствующих работников с учетом районного коэффициента;</w:t>
      </w:r>
    </w:p>
    <w:p w:rsidR="0044609B" w:rsidRPr="00612A24" w:rsidRDefault="0044609B" w:rsidP="0044609B">
      <w:pPr>
        <w:pStyle w:val="a4"/>
        <w:spacing w:before="240"/>
        <w:ind w:left="0" w:firstLine="284"/>
        <w:jc w:val="both"/>
        <w:rPr>
          <w:sz w:val="22"/>
          <w:szCs w:val="22"/>
        </w:rPr>
      </w:pPr>
      <w:r w:rsidRPr="00612A24">
        <w:rPr>
          <w:sz w:val="22"/>
          <w:szCs w:val="22"/>
        </w:rPr>
        <w:t>2) премий по результатам работы:</w:t>
      </w:r>
    </w:p>
    <w:p w:rsidR="0044609B" w:rsidRPr="00612A24" w:rsidRDefault="0044609B" w:rsidP="0044609B">
      <w:pPr>
        <w:pStyle w:val="a4"/>
        <w:spacing w:before="240"/>
        <w:ind w:left="0" w:firstLine="284"/>
        <w:jc w:val="both"/>
        <w:rPr>
          <w:sz w:val="22"/>
          <w:szCs w:val="22"/>
        </w:rPr>
      </w:pPr>
      <w:r w:rsidRPr="00612A24">
        <w:rPr>
          <w:sz w:val="22"/>
          <w:szCs w:val="22"/>
        </w:rPr>
        <w:t>а) руководителям, специалистам и служащим – в размере 4 кратной суммы должностных окладов соответствующих работников с учетом районного коэффициента;</w:t>
      </w:r>
    </w:p>
    <w:p w:rsidR="0044609B" w:rsidRPr="00612A24" w:rsidRDefault="0044609B" w:rsidP="0044609B">
      <w:pPr>
        <w:pStyle w:val="a4"/>
        <w:spacing w:before="240"/>
        <w:ind w:left="0" w:firstLine="284"/>
        <w:jc w:val="both"/>
        <w:rPr>
          <w:sz w:val="22"/>
          <w:szCs w:val="22"/>
        </w:rPr>
      </w:pPr>
      <w:r w:rsidRPr="00612A24">
        <w:rPr>
          <w:sz w:val="22"/>
          <w:szCs w:val="22"/>
        </w:rPr>
        <w:t>б) рабочим и водителям – в размере 6 – кратной суммы тарифных ставок соответствующих работников с учетом установленных надбавок, доплат и районного коэффициента;</w:t>
      </w:r>
    </w:p>
    <w:p w:rsidR="0044609B" w:rsidRPr="00612A24" w:rsidRDefault="0044609B" w:rsidP="0044609B">
      <w:pPr>
        <w:pStyle w:val="a4"/>
        <w:spacing w:before="240"/>
        <w:ind w:left="0" w:firstLine="284"/>
        <w:jc w:val="both"/>
        <w:rPr>
          <w:sz w:val="22"/>
          <w:szCs w:val="22"/>
        </w:rPr>
      </w:pPr>
      <w:r w:rsidRPr="00612A24">
        <w:rPr>
          <w:sz w:val="22"/>
          <w:szCs w:val="22"/>
        </w:rPr>
        <w:t>3) материальной помощи – в размере 2 – кратной суммы должностных окладов и тарифных ставок работников;</w:t>
      </w:r>
    </w:p>
    <w:p w:rsidR="0044609B" w:rsidRPr="00612A24" w:rsidRDefault="0044609B" w:rsidP="0044609B">
      <w:pPr>
        <w:pStyle w:val="a4"/>
        <w:spacing w:before="240"/>
        <w:ind w:left="0" w:firstLine="284"/>
        <w:jc w:val="both"/>
        <w:rPr>
          <w:sz w:val="22"/>
          <w:szCs w:val="22"/>
        </w:rPr>
      </w:pPr>
      <w:r w:rsidRPr="00612A24">
        <w:rPr>
          <w:sz w:val="22"/>
          <w:szCs w:val="22"/>
        </w:rPr>
        <w:t xml:space="preserve">4) установленных настоящим Положением надбавок и доплат по другим основаниям. </w:t>
      </w:r>
    </w:p>
    <w:p w:rsidR="0044609B" w:rsidRPr="00612A24" w:rsidRDefault="0044609B" w:rsidP="0044609B">
      <w:pPr>
        <w:pStyle w:val="a4"/>
        <w:numPr>
          <w:ilvl w:val="0"/>
          <w:numId w:val="2"/>
        </w:numPr>
        <w:spacing w:before="240"/>
        <w:ind w:left="0" w:firstLine="360"/>
        <w:jc w:val="both"/>
        <w:rPr>
          <w:sz w:val="22"/>
          <w:szCs w:val="22"/>
        </w:rPr>
      </w:pPr>
      <w:r w:rsidRPr="00612A24">
        <w:rPr>
          <w:sz w:val="22"/>
          <w:szCs w:val="22"/>
        </w:rPr>
        <w:t>Работникам сохраняется размер ежемесячной надбавки к должностному окладу за выслугу лет в сельском поселении Тряпинский сельсовет муниципального района Аургазинский район Республики Башкортостан (в том числе и при переводе работника в другой орган, в котором осуществляется муниципальная служба), если ее размер выше надбавки, устанавливаемой при введении условий оплаты труда в соответствии с настоящим Положением.</w:t>
      </w:r>
    </w:p>
    <w:p w:rsidR="0044609B" w:rsidRPr="00612A24" w:rsidRDefault="0044609B" w:rsidP="0044609B">
      <w:pPr>
        <w:pStyle w:val="a4"/>
        <w:numPr>
          <w:ilvl w:val="0"/>
          <w:numId w:val="2"/>
        </w:numPr>
        <w:spacing w:before="240"/>
        <w:ind w:left="0" w:firstLine="360"/>
        <w:jc w:val="both"/>
        <w:rPr>
          <w:sz w:val="22"/>
          <w:szCs w:val="22"/>
        </w:rPr>
      </w:pPr>
      <w:r w:rsidRPr="00612A24">
        <w:rPr>
          <w:sz w:val="22"/>
          <w:szCs w:val="22"/>
        </w:rPr>
        <w:t>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44609B" w:rsidRPr="00612A24" w:rsidRDefault="0044609B" w:rsidP="0044609B">
      <w:pPr>
        <w:pStyle w:val="a4"/>
        <w:spacing w:before="240"/>
        <w:ind w:left="360"/>
        <w:jc w:val="both"/>
        <w:rPr>
          <w:sz w:val="22"/>
          <w:szCs w:val="22"/>
        </w:rPr>
      </w:pPr>
      <w:r w:rsidRPr="00612A24">
        <w:rPr>
          <w:sz w:val="22"/>
          <w:szCs w:val="22"/>
        </w:rPr>
        <w:t>а) доплаты:</w:t>
      </w:r>
    </w:p>
    <w:p w:rsidR="0044609B" w:rsidRPr="00612A24" w:rsidRDefault="0044609B" w:rsidP="0044609B">
      <w:pPr>
        <w:pStyle w:val="a4"/>
        <w:spacing w:before="240"/>
        <w:ind w:left="0" w:firstLine="426"/>
        <w:jc w:val="both"/>
        <w:rPr>
          <w:sz w:val="22"/>
          <w:szCs w:val="22"/>
        </w:rPr>
      </w:pPr>
      <w:r w:rsidRPr="00612A24">
        <w:rPr>
          <w:sz w:val="22"/>
          <w:szCs w:val="22"/>
        </w:rPr>
        <w:t>работникам охраны, операторам теплового пункта и диспетчерской службы за работу в ночное время (с 22.00 до 6.00) – в размере 50 процентов часовой тарифной ставки;</w:t>
      </w:r>
    </w:p>
    <w:p w:rsidR="0044609B" w:rsidRPr="00612A24" w:rsidRDefault="0044609B" w:rsidP="0044609B">
      <w:pPr>
        <w:pStyle w:val="a4"/>
        <w:spacing w:before="240"/>
        <w:ind w:left="0" w:firstLine="426"/>
        <w:jc w:val="both"/>
        <w:rPr>
          <w:sz w:val="22"/>
          <w:szCs w:val="22"/>
        </w:rPr>
      </w:pPr>
      <w:r w:rsidRPr="00612A24">
        <w:rPr>
          <w:sz w:val="22"/>
          <w:szCs w:val="22"/>
        </w:rPr>
        <w:t>водителям служебных легковых автомобилей за ненормированный рабочий день – в размере 50 процентов месячной тарифной ставки;</w:t>
      </w:r>
    </w:p>
    <w:p w:rsidR="0044609B" w:rsidRPr="00612A24" w:rsidRDefault="0044609B" w:rsidP="0044609B">
      <w:pPr>
        <w:pStyle w:val="a4"/>
        <w:spacing w:before="240"/>
        <w:ind w:left="0" w:firstLine="426"/>
        <w:jc w:val="both"/>
        <w:rPr>
          <w:sz w:val="22"/>
          <w:szCs w:val="22"/>
        </w:rPr>
      </w:pPr>
      <w:r w:rsidRPr="00612A24">
        <w:rPr>
          <w:sz w:val="22"/>
          <w:szCs w:val="22"/>
        </w:rPr>
        <w:t>б) надбавки:</w:t>
      </w:r>
    </w:p>
    <w:p w:rsidR="0044609B" w:rsidRPr="00612A24" w:rsidRDefault="0044609B" w:rsidP="0044609B">
      <w:pPr>
        <w:pStyle w:val="a4"/>
        <w:spacing w:before="240"/>
        <w:ind w:left="0" w:firstLine="426"/>
        <w:jc w:val="both"/>
        <w:rPr>
          <w:sz w:val="22"/>
          <w:szCs w:val="22"/>
        </w:rPr>
      </w:pPr>
      <w:r w:rsidRPr="00612A24">
        <w:rPr>
          <w:sz w:val="22"/>
          <w:szCs w:val="22"/>
        </w:rPr>
        <w:t>водителям автомобилей за отработанное в качестве водителя время в следующих размерах:</w:t>
      </w:r>
    </w:p>
    <w:p w:rsidR="0044609B" w:rsidRPr="00612A24" w:rsidRDefault="0044609B" w:rsidP="0044609B">
      <w:pPr>
        <w:pStyle w:val="a4"/>
        <w:spacing w:before="240"/>
        <w:ind w:left="0" w:firstLine="426"/>
        <w:jc w:val="both"/>
        <w:rPr>
          <w:sz w:val="22"/>
          <w:szCs w:val="22"/>
        </w:rPr>
      </w:pPr>
      <w:r w:rsidRPr="00612A24">
        <w:rPr>
          <w:sz w:val="22"/>
          <w:szCs w:val="22"/>
        </w:rPr>
        <w:t>водителям 2-го класса – 25 процентов месячной тарифной ставки;</w:t>
      </w:r>
    </w:p>
    <w:p w:rsidR="0044609B" w:rsidRPr="00612A24" w:rsidRDefault="0044609B" w:rsidP="0044609B">
      <w:pPr>
        <w:pStyle w:val="a4"/>
        <w:spacing w:before="240"/>
        <w:ind w:left="0" w:firstLine="426"/>
        <w:jc w:val="both"/>
        <w:rPr>
          <w:sz w:val="22"/>
          <w:szCs w:val="22"/>
        </w:rPr>
      </w:pPr>
      <w:r w:rsidRPr="00612A24">
        <w:rPr>
          <w:sz w:val="22"/>
          <w:szCs w:val="22"/>
        </w:rPr>
        <w:t>водителям 1-го класса – 50 процентов месячной тарифной ставки;</w:t>
      </w:r>
    </w:p>
    <w:p w:rsidR="0044609B" w:rsidRPr="00612A24" w:rsidRDefault="0044609B" w:rsidP="0044609B">
      <w:pPr>
        <w:pStyle w:val="a4"/>
        <w:spacing w:before="240"/>
        <w:ind w:left="0" w:firstLine="426"/>
        <w:jc w:val="both"/>
        <w:rPr>
          <w:sz w:val="22"/>
          <w:szCs w:val="22"/>
        </w:rPr>
      </w:pPr>
      <w:r w:rsidRPr="00612A24">
        <w:rPr>
          <w:sz w:val="22"/>
          <w:szCs w:val="22"/>
        </w:rP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44609B" w:rsidRPr="00612A24" w:rsidRDefault="0044609B" w:rsidP="0044609B">
      <w:pPr>
        <w:pStyle w:val="a4"/>
        <w:numPr>
          <w:ilvl w:val="0"/>
          <w:numId w:val="2"/>
        </w:numPr>
        <w:spacing w:before="240"/>
        <w:ind w:left="0" w:firstLine="360"/>
        <w:jc w:val="both"/>
        <w:rPr>
          <w:sz w:val="22"/>
          <w:szCs w:val="22"/>
        </w:rPr>
      </w:pPr>
      <w:r w:rsidRPr="00612A24">
        <w:rPr>
          <w:sz w:val="22"/>
          <w:szCs w:val="22"/>
        </w:rPr>
        <w:t xml:space="preserve">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w:t>
      </w:r>
      <w:r w:rsidRPr="00612A24">
        <w:rPr>
          <w:sz w:val="22"/>
          <w:szCs w:val="22"/>
        </w:rPr>
        <w:lastRenderedPageBreak/>
        <w:t>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44609B" w:rsidRPr="00612A24" w:rsidRDefault="0044609B" w:rsidP="0044609B">
      <w:pPr>
        <w:pStyle w:val="a4"/>
        <w:spacing w:before="240"/>
        <w:ind w:left="0" w:firstLine="360"/>
        <w:jc w:val="both"/>
        <w:rPr>
          <w:sz w:val="22"/>
          <w:szCs w:val="22"/>
        </w:rPr>
      </w:pPr>
      <w:r w:rsidRPr="00612A24">
        <w:rPr>
          <w:sz w:val="22"/>
          <w:szCs w:val="22"/>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44609B" w:rsidRPr="00612A24" w:rsidRDefault="0044609B" w:rsidP="0044609B">
      <w:pPr>
        <w:pStyle w:val="a4"/>
        <w:spacing w:before="240"/>
        <w:ind w:left="0" w:firstLine="360"/>
        <w:jc w:val="both"/>
        <w:rPr>
          <w:sz w:val="22"/>
          <w:szCs w:val="22"/>
        </w:rPr>
      </w:pPr>
      <w:r w:rsidRPr="00612A24">
        <w:rPr>
          <w:sz w:val="22"/>
          <w:szCs w:val="22"/>
        </w:rPr>
        <w:t>В случае, если до 1 января 2014 года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44609B" w:rsidRPr="00612A24" w:rsidRDefault="0044609B" w:rsidP="0044609B">
      <w:pPr>
        <w:pStyle w:val="a4"/>
        <w:numPr>
          <w:ilvl w:val="0"/>
          <w:numId w:val="2"/>
        </w:numPr>
        <w:spacing w:before="240"/>
        <w:ind w:left="0" w:firstLine="360"/>
        <w:jc w:val="both"/>
        <w:rPr>
          <w:sz w:val="22"/>
          <w:szCs w:val="22"/>
        </w:rPr>
      </w:pPr>
      <w:r w:rsidRPr="00612A24">
        <w:rPr>
          <w:sz w:val="22"/>
          <w:szCs w:val="22"/>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4609B" w:rsidRPr="00612A24" w:rsidRDefault="0044609B" w:rsidP="0044609B">
      <w:pPr>
        <w:pStyle w:val="a4"/>
        <w:spacing w:before="240"/>
        <w:ind w:left="0" w:firstLine="426"/>
        <w:jc w:val="both"/>
        <w:rPr>
          <w:sz w:val="22"/>
          <w:szCs w:val="22"/>
        </w:rPr>
      </w:pPr>
      <w:r w:rsidRPr="00612A24">
        <w:rPr>
          <w:sz w:val="22"/>
          <w:szCs w:val="22"/>
        </w:rPr>
        <w:t>Размер доплаты устанавливается по соглашению сторон трудового договора с учетом содержания и (или) объема дополнительной работы.</w:t>
      </w:r>
    </w:p>
    <w:p w:rsidR="0044609B" w:rsidRPr="00612A24" w:rsidRDefault="0044609B" w:rsidP="0044609B">
      <w:pPr>
        <w:pStyle w:val="a4"/>
        <w:spacing w:before="240"/>
        <w:ind w:left="0" w:firstLine="426"/>
        <w:jc w:val="both"/>
        <w:rPr>
          <w:sz w:val="22"/>
          <w:szCs w:val="22"/>
        </w:rPr>
      </w:pPr>
      <w:r w:rsidRPr="00612A24">
        <w:rPr>
          <w:sz w:val="22"/>
          <w:szCs w:val="22"/>
        </w:rPr>
        <w:t>Выплаты указанных доплат осуществляется за счет экономии по фонду оплаты труда.</w:t>
      </w:r>
    </w:p>
    <w:p w:rsidR="0044609B" w:rsidRPr="00612A24" w:rsidRDefault="0044609B" w:rsidP="0044609B">
      <w:pPr>
        <w:pStyle w:val="a4"/>
        <w:numPr>
          <w:ilvl w:val="0"/>
          <w:numId w:val="2"/>
        </w:numPr>
        <w:spacing w:before="240"/>
        <w:ind w:left="0" w:firstLine="360"/>
        <w:jc w:val="both"/>
        <w:rPr>
          <w:sz w:val="22"/>
          <w:szCs w:val="22"/>
        </w:rPr>
      </w:pPr>
      <w:r w:rsidRPr="00612A24">
        <w:rPr>
          <w:sz w:val="22"/>
          <w:szCs w:val="22"/>
        </w:rPr>
        <w:t xml:space="preserve"> Премии рабочим и водителям начисляются с учетом районного коэффициента, всех надбавок и доплат.</w:t>
      </w:r>
    </w:p>
    <w:p w:rsidR="0044609B" w:rsidRDefault="0044609B" w:rsidP="0044609B">
      <w:pPr>
        <w:spacing w:before="240"/>
        <w:jc w:val="both"/>
        <w:rPr>
          <w:sz w:val="24"/>
          <w:szCs w:val="24"/>
        </w:rPr>
      </w:pPr>
    </w:p>
    <w:p w:rsidR="0044609B" w:rsidRDefault="0044609B" w:rsidP="0044609B">
      <w:pPr>
        <w:spacing w:before="240"/>
        <w:jc w:val="both"/>
        <w:rPr>
          <w:sz w:val="24"/>
          <w:szCs w:val="24"/>
        </w:rPr>
      </w:pPr>
    </w:p>
    <w:p w:rsidR="0044609B" w:rsidRDefault="0044609B" w:rsidP="0044609B">
      <w:pPr>
        <w:spacing w:before="240"/>
        <w:jc w:val="both"/>
        <w:rPr>
          <w:sz w:val="24"/>
          <w:szCs w:val="24"/>
        </w:rPr>
      </w:pPr>
    </w:p>
    <w:p w:rsidR="0044609B" w:rsidRDefault="0044609B" w:rsidP="0044609B">
      <w:pPr>
        <w:spacing w:before="240"/>
        <w:jc w:val="both"/>
        <w:rPr>
          <w:sz w:val="24"/>
          <w:szCs w:val="24"/>
        </w:rPr>
      </w:pPr>
    </w:p>
    <w:p w:rsidR="0044609B" w:rsidRDefault="0044609B" w:rsidP="0044609B">
      <w:pPr>
        <w:jc w:val="right"/>
        <w:rPr>
          <w:sz w:val="24"/>
          <w:szCs w:val="24"/>
        </w:rPr>
      </w:pPr>
    </w:p>
    <w:p w:rsidR="0044609B" w:rsidRDefault="0044609B" w:rsidP="0044609B">
      <w:pPr>
        <w:jc w:val="center"/>
        <w:rPr>
          <w:sz w:val="20"/>
        </w:rPr>
      </w:pPr>
      <w:r>
        <w:rPr>
          <w:sz w:val="20"/>
        </w:rPr>
        <w:t xml:space="preserve">                                          Приложение</w:t>
      </w:r>
    </w:p>
    <w:p w:rsidR="0044609B" w:rsidRDefault="0044609B" w:rsidP="0044609B">
      <w:pPr>
        <w:jc w:val="center"/>
        <w:rPr>
          <w:sz w:val="20"/>
        </w:rPr>
      </w:pPr>
      <w:r>
        <w:rPr>
          <w:sz w:val="20"/>
        </w:rPr>
        <w:t xml:space="preserve">                                                                          к Положению об оплате труда</w:t>
      </w:r>
    </w:p>
    <w:p w:rsidR="0044609B" w:rsidRDefault="0044609B" w:rsidP="0044609B">
      <w:pPr>
        <w:jc w:val="center"/>
        <w:rPr>
          <w:sz w:val="20"/>
        </w:rPr>
      </w:pPr>
      <w:r>
        <w:rPr>
          <w:sz w:val="20"/>
        </w:rPr>
        <w:t xml:space="preserve">                                                                                                     и материальном стимулировании работников,</w:t>
      </w:r>
    </w:p>
    <w:p w:rsidR="0044609B" w:rsidRDefault="0044609B" w:rsidP="0044609B">
      <w:pPr>
        <w:rPr>
          <w:sz w:val="20"/>
        </w:rPr>
      </w:pPr>
      <w:r>
        <w:rPr>
          <w:sz w:val="20"/>
        </w:rPr>
        <w:t>занимающих должности и профессии,</w:t>
      </w:r>
    </w:p>
    <w:p w:rsidR="0044609B" w:rsidRDefault="0044609B" w:rsidP="0044609B">
      <w:pPr>
        <w:jc w:val="center"/>
        <w:rPr>
          <w:sz w:val="20"/>
        </w:rPr>
      </w:pPr>
      <w:r>
        <w:rPr>
          <w:sz w:val="20"/>
        </w:rPr>
        <w:t xml:space="preserve">                                                                                                        не отнесенные к муниципальным  должностям </w:t>
      </w:r>
    </w:p>
    <w:p w:rsidR="0044609B" w:rsidRDefault="0044609B" w:rsidP="0044609B">
      <w:pPr>
        <w:jc w:val="center"/>
        <w:rPr>
          <w:sz w:val="20"/>
        </w:rPr>
      </w:pPr>
      <w:r>
        <w:rPr>
          <w:sz w:val="20"/>
        </w:rPr>
        <w:t xml:space="preserve">                                                                                           и должностям муниципальной службы,</w:t>
      </w:r>
    </w:p>
    <w:p w:rsidR="0044609B" w:rsidRDefault="0044609B" w:rsidP="0044609B">
      <w:pPr>
        <w:jc w:val="center"/>
        <w:rPr>
          <w:sz w:val="20"/>
        </w:rPr>
      </w:pPr>
      <w:r>
        <w:rPr>
          <w:sz w:val="20"/>
        </w:rPr>
        <w:t xml:space="preserve">                                                                                                     и осуществляющих техническое обеспечение</w:t>
      </w:r>
    </w:p>
    <w:p w:rsidR="0044609B" w:rsidRDefault="0044609B" w:rsidP="0044609B">
      <w:pPr>
        <w:jc w:val="center"/>
        <w:rPr>
          <w:sz w:val="20"/>
        </w:rPr>
      </w:pPr>
      <w:r>
        <w:rPr>
          <w:sz w:val="20"/>
        </w:rPr>
        <w:t xml:space="preserve">деятельности сельского поселения Тряпинский </w:t>
      </w:r>
    </w:p>
    <w:p w:rsidR="0044609B" w:rsidRDefault="0044609B" w:rsidP="0044609B">
      <w:pPr>
        <w:jc w:val="center"/>
        <w:rPr>
          <w:sz w:val="20"/>
        </w:rPr>
      </w:pPr>
      <w:r>
        <w:rPr>
          <w:sz w:val="20"/>
        </w:rPr>
        <w:t xml:space="preserve">                                                                                  сельсовет муниципального района </w:t>
      </w:r>
    </w:p>
    <w:p w:rsidR="0044609B" w:rsidRDefault="0044609B" w:rsidP="0044609B">
      <w:pPr>
        <w:jc w:val="center"/>
        <w:rPr>
          <w:sz w:val="20"/>
        </w:rPr>
      </w:pPr>
      <w:r>
        <w:rPr>
          <w:sz w:val="20"/>
        </w:rPr>
        <w:t xml:space="preserve">                                                                                                        Аургазинский район Республики Башкортостан</w:t>
      </w:r>
    </w:p>
    <w:p w:rsidR="0044609B" w:rsidRDefault="0044609B" w:rsidP="0044609B">
      <w:pPr>
        <w:jc w:val="right"/>
        <w:rPr>
          <w:sz w:val="24"/>
          <w:szCs w:val="24"/>
        </w:rPr>
      </w:pPr>
    </w:p>
    <w:p w:rsidR="0044609B" w:rsidRDefault="0044609B" w:rsidP="0044609B">
      <w:pPr>
        <w:jc w:val="center"/>
        <w:rPr>
          <w:sz w:val="24"/>
          <w:szCs w:val="24"/>
        </w:rPr>
      </w:pPr>
      <w:r>
        <w:rPr>
          <w:sz w:val="24"/>
          <w:szCs w:val="24"/>
        </w:rPr>
        <w:t>Должностные оклады (тарифные ставки) работников, осуществляющих техническое обеспечение деятельности органов в которых осуществляется местное самоуправление</w:t>
      </w:r>
    </w:p>
    <w:p w:rsidR="0044609B" w:rsidRDefault="0044609B" w:rsidP="0044609B">
      <w:pPr>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Наименование должностей (профессий)</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Должностные оклады (месячные тарифные ставки), рублей</w:t>
            </w: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Рабочие и водители</w:t>
            </w:r>
          </w:p>
        </w:tc>
        <w:tc>
          <w:tcPr>
            <w:tcW w:w="3119" w:type="dxa"/>
            <w:tcBorders>
              <w:top w:val="single" w:sz="4" w:space="0" w:color="auto"/>
              <w:left w:val="single" w:sz="4" w:space="0" w:color="auto"/>
              <w:bottom w:val="single" w:sz="4" w:space="0" w:color="auto"/>
              <w:right w:val="single" w:sz="4" w:space="0" w:color="auto"/>
            </w:tcBorders>
          </w:tcPr>
          <w:p w:rsidR="0044609B" w:rsidRDefault="0044609B" w:rsidP="00B42241">
            <w:pPr>
              <w:jc w:val="center"/>
              <w:rPr>
                <w:sz w:val="24"/>
                <w:szCs w:val="24"/>
                <w:lang w:eastAsia="en-US"/>
              </w:rPr>
            </w:pP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rPr>
                <w:sz w:val="24"/>
                <w:szCs w:val="24"/>
                <w:lang w:eastAsia="en-US"/>
              </w:rPr>
            </w:pPr>
            <w:r>
              <w:rPr>
                <w:sz w:val="24"/>
                <w:szCs w:val="24"/>
              </w:rPr>
              <w:t xml:space="preserve">Водитель автомобиля 5 разряда </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3495</w:t>
            </w: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rPr>
                <w:sz w:val="24"/>
                <w:szCs w:val="24"/>
                <w:lang w:eastAsia="en-US"/>
              </w:rPr>
            </w:pPr>
            <w:r>
              <w:rPr>
                <w:sz w:val="24"/>
                <w:szCs w:val="24"/>
              </w:rPr>
              <w:t xml:space="preserve">Водитель автомобиля 6 разряда </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3720</w:t>
            </w: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rPr>
                <w:sz w:val="24"/>
                <w:szCs w:val="24"/>
                <w:lang w:eastAsia="en-US"/>
              </w:rPr>
            </w:pPr>
            <w:r>
              <w:rPr>
                <w:sz w:val="24"/>
                <w:szCs w:val="24"/>
              </w:rPr>
              <w:t>Водитель автомобиля 7 разряда</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4071</w:t>
            </w: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rPr>
                <w:sz w:val="24"/>
                <w:szCs w:val="24"/>
                <w:lang w:eastAsia="en-US"/>
              </w:rPr>
            </w:pPr>
            <w:r>
              <w:rPr>
                <w:sz w:val="24"/>
                <w:szCs w:val="24"/>
              </w:rPr>
              <w:t>Водитель автомобиля 8 разряда</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4513</w:t>
            </w: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rPr>
                <w:sz w:val="24"/>
                <w:szCs w:val="24"/>
                <w:lang w:eastAsia="en-US"/>
              </w:rPr>
            </w:pPr>
            <w:r>
              <w:rPr>
                <w:sz w:val="24"/>
                <w:szCs w:val="24"/>
              </w:rPr>
              <w:t>Слесарь-сантехник</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3720</w:t>
            </w: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rPr>
                <w:sz w:val="24"/>
                <w:szCs w:val="24"/>
                <w:lang w:eastAsia="en-US"/>
              </w:rPr>
            </w:pPr>
            <w:r>
              <w:rPr>
                <w:sz w:val="24"/>
                <w:szCs w:val="24"/>
              </w:rPr>
              <w:t xml:space="preserve">Электромонтер по ремонту и обслуживанию </w:t>
            </w:r>
            <w:r>
              <w:rPr>
                <w:sz w:val="24"/>
                <w:szCs w:val="24"/>
              </w:rPr>
              <w:lastRenderedPageBreak/>
              <w:t>электрооборудования</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lastRenderedPageBreak/>
              <w:t>3720</w:t>
            </w: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rPr>
                <w:sz w:val="24"/>
                <w:szCs w:val="24"/>
                <w:lang w:eastAsia="en-US"/>
              </w:rPr>
            </w:pPr>
            <w:r>
              <w:rPr>
                <w:sz w:val="24"/>
                <w:szCs w:val="24"/>
              </w:rPr>
              <w:lastRenderedPageBreak/>
              <w:t xml:space="preserve">Гардеробщик </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3195</w:t>
            </w: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rPr>
                <w:sz w:val="24"/>
                <w:szCs w:val="24"/>
                <w:lang w:eastAsia="en-US"/>
              </w:rPr>
            </w:pPr>
            <w:r>
              <w:rPr>
                <w:sz w:val="24"/>
                <w:szCs w:val="24"/>
              </w:rPr>
              <w:t>Подсобный рабочий</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3195</w:t>
            </w: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rPr>
                <w:sz w:val="24"/>
                <w:szCs w:val="24"/>
                <w:lang w:eastAsia="en-US"/>
              </w:rPr>
            </w:pPr>
            <w:r>
              <w:rPr>
                <w:sz w:val="24"/>
                <w:szCs w:val="24"/>
              </w:rPr>
              <w:t>Рабочий по комплексному обслуживанию и ремонту зданий</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3246</w:t>
            </w: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rPr>
                <w:sz w:val="24"/>
                <w:szCs w:val="24"/>
                <w:lang w:eastAsia="en-US"/>
              </w:rPr>
            </w:pPr>
            <w:r>
              <w:rPr>
                <w:sz w:val="24"/>
                <w:szCs w:val="24"/>
              </w:rPr>
              <w:t>Сторож (вахтер)</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3246</w:t>
            </w: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rPr>
                <w:sz w:val="24"/>
                <w:szCs w:val="24"/>
                <w:lang w:eastAsia="en-US"/>
              </w:rPr>
            </w:pPr>
            <w:r>
              <w:rPr>
                <w:sz w:val="24"/>
                <w:szCs w:val="24"/>
              </w:rPr>
              <w:t>Уборщик производственных и служебных помещений</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3246</w:t>
            </w:r>
          </w:p>
        </w:tc>
      </w:tr>
      <w:tr w:rsidR="0044609B" w:rsidTr="00B42241">
        <w:tc>
          <w:tcPr>
            <w:tcW w:w="6487" w:type="dxa"/>
            <w:tcBorders>
              <w:top w:val="single" w:sz="4" w:space="0" w:color="auto"/>
              <w:left w:val="single" w:sz="4" w:space="0" w:color="auto"/>
              <w:bottom w:val="single" w:sz="4" w:space="0" w:color="auto"/>
              <w:right w:val="single" w:sz="4" w:space="0" w:color="auto"/>
            </w:tcBorders>
            <w:hideMark/>
          </w:tcPr>
          <w:p w:rsidR="0044609B" w:rsidRDefault="0044609B" w:rsidP="00B42241">
            <w:pPr>
              <w:rPr>
                <w:sz w:val="24"/>
                <w:szCs w:val="24"/>
                <w:lang w:eastAsia="en-US"/>
              </w:rPr>
            </w:pPr>
            <w:r>
              <w:rPr>
                <w:sz w:val="24"/>
                <w:szCs w:val="24"/>
              </w:rPr>
              <w:t>Уборщик территорий</w:t>
            </w:r>
          </w:p>
        </w:tc>
        <w:tc>
          <w:tcPr>
            <w:tcW w:w="3119" w:type="dxa"/>
            <w:tcBorders>
              <w:top w:val="single" w:sz="4" w:space="0" w:color="auto"/>
              <w:left w:val="single" w:sz="4" w:space="0" w:color="auto"/>
              <w:bottom w:val="single" w:sz="4" w:space="0" w:color="auto"/>
              <w:right w:val="single" w:sz="4" w:space="0" w:color="auto"/>
            </w:tcBorders>
            <w:hideMark/>
          </w:tcPr>
          <w:p w:rsidR="0044609B" w:rsidRDefault="0044609B" w:rsidP="00B42241">
            <w:pPr>
              <w:jc w:val="center"/>
              <w:rPr>
                <w:sz w:val="24"/>
                <w:szCs w:val="24"/>
                <w:lang w:eastAsia="en-US"/>
              </w:rPr>
            </w:pPr>
            <w:r>
              <w:rPr>
                <w:sz w:val="24"/>
                <w:szCs w:val="24"/>
              </w:rPr>
              <w:t>3195</w:t>
            </w:r>
          </w:p>
        </w:tc>
      </w:tr>
    </w:tbl>
    <w:p w:rsidR="0044609B" w:rsidRDefault="0044609B" w:rsidP="0044609B">
      <w:pPr>
        <w:jc w:val="center"/>
        <w:rPr>
          <w:sz w:val="24"/>
          <w:szCs w:val="24"/>
          <w:lang w:eastAsia="en-US"/>
        </w:rPr>
      </w:pPr>
    </w:p>
    <w:p w:rsidR="0044609B" w:rsidRDefault="0044609B" w:rsidP="0044609B">
      <w:pPr>
        <w:jc w:val="both"/>
        <w:rPr>
          <w:sz w:val="20"/>
        </w:rPr>
      </w:pPr>
      <w:r>
        <w:rPr>
          <w:sz w:val="20"/>
        </w:rPr>
        <w:t>Примечания:</w:t>
      </w:r>
    </w:p>
    <w:p w:rsidR="0044609B" w:rsidRDefault="0044609B" w:rsidP="0044609B">
      <w:pPr>
        <w:ind w:firstLine="708"/>
        <w:jc w:val="both"/>
        <w:rPr>
          <w:sz w:val="20"/>
        </w:rPr>
      </w:pPr>
      <w:r>
        <w:rPr>
          <w:sz w:val="20"/>
        </w:rPr>
        <w:t>к 5 разряду относится выполнение работ по управлению легковыми автомобилями всех типов;</w:t>
      </w:r>
    </w:p>
    <w:p w:rsidR="0044609B" w:rsidRDefault="0044609B" w:rsidP="0044609B">
      <w:pPr>
        <w:ind w:firstLine="708"/>
        <w:jc w:val="both"/>
        <w:rPr>
          <w:sz w:val="20"/>
        </w:rPr>
      </w:pPr>
      <w:r>
        <w:rPr>
          <w:sz w:val="20"/>
        </w:rPr>
        <w:t>к 6 разряду относится выполнение работ по управлению грузовыми автомобилями грузоподъемностью до 3 тонн;</w:t>
      </w:r>
    </w:p>
    <w:p w:rsidR="0044609B" w:rsidRDefault="0044609B" w:rsidP="0044609B">
      <w:pPr>
        <w:ind w:firstLine="708"/>
        <w:jc w:val="both"/>
        <w:rPr>
          <w:sz w:val="20"/>
        </w:rPr>
      </w:pPr>
      <w:r>
        <w:rPr>
          <w:sz w:val="20"/>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44609B" w:rsidRDefault="0044609B" w:rsidP="0044609B">
      <w:pPr>
        <w:ind w:firstLine="708"/>
        <w:jc w:val="both"/>
        <w:rPr>
          <w:sz w:val="20"/>
        </w:rPr>
      </w:pPr>
      <w:r>
        <w:rPr>
          <w:sz w:val="20"/>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44609B" w:rsidRDefault="0044609B" w:rsidP="0044609B">
      <w:pPr>
        <w:ind w:firstLine="708"/>
        <w:jc w:val="both"/>
        <w:rPr>
          <w:sz w:val="20"/>
        </w:rPr>
      </w:pPr>
      <w:r>
        <w:rPr>
          <w:sz w:val="20"/>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44609B" w:rsidRDefault="0044609B" w:rsidP="0044609B">
      <w:pPr>
        <w:ind w:firstLine="708"/>
        <w:jc w:val="both"/>
        <w:rPr>
          <w:sz w:val="20"/>
        </w:rPr>
      </w:pPr>
    </w:p>
    <w:p w:rsidR="0044609B" w:rsidRDefault="0044609B" w:rsidP="0044609B">
      <w:pPr>
        <w:ind w:firstLine="708"/>
        <w:jc w:val="both"/>
        <w:rPr>
          <w:sz w:val="20"/>
        </w:rPr>
      </w:pPr>
    </w:p>
    <w:p w:rsidR="0044609B" w:rsidRDefault="0044609B" w:rsidP="0044609B">
      <w:pPr>
        <w:pStyle w:val="ConsNormal"/>
        <w:widowControl/>
        <w:ind w:firstLine="540"/>
        <w:jc w:val="both"/>
        <w:rPr>
          <w:rFonts w:ascii="Times New Roman" w:hAnsi="Times New Roman"/>
          <w:color w:val="000000" w:themeColor="text1"/>
          <w:sz w:val="28"/>
          <w:szCs w:val="28"/>
        </w:rPr>
      </w:pPr>
    </w:p>
    <w:p w:rsidR="0044609B" w:rsidRDefault="0044609B" w:rsidP="0044609B">
      <w:pPr>
        <w:pStyle w:val="ConsNormal"/>
        <w:widowControl/>
        <w:ind w:firstLine="540"/>
        <w:jc w:val="both"/>
        <w:rPr>
          <w:rFonts w:ascii="Times New Roman" w:hAnsi="Times New Roman"/>
          <w:color w:val="000000" w:themeColor="text1"/>
          <w:sz w:val="28"/>
          <w:szCs w:val="28"/>
        </w:rPr>
      </w:pPr>
    </w:p>
    <w:p w:rsidR="0044609B" w:rsidRDefault="0044609B" w:rsidP="0044609B">
      <w:pPr>
        <w:pStyle w:val="ConsNormal"/>
        <w:widowControl/>
        <w:ind w:firstLine="540"/>
        <w:jc w:val="both"/>
        <w:rPr>
          <w:rFonts w:ascii="Times New Roman" w:hAnsi="Times New Roman"/>
          <w:color w:val="000000" w:themeColor="text1"/>
          <w:sz w:val="28"/>
          <w:szCs w:val="28"/>
        </w:rPr>
      </w:pPr>
    </w:p>
    <w:p w:rsidR="0044609B" w:rsidRDefault="0044609B" w:rsidP="0044609B">
      <w:pPr>
        <w:pStyle w:val="ConsNormal"/>
        <w:widowControl/>
        <w:ind w:firstLine="540"/>
        <w:jc w:val="both"/>
        <w:rPr>
          <w:rFonts w:ascii="Times New Roman" w:hAnsi="Times New Roman"/>
          <w:color w:val="000000" w:themeColor="text1"/>
          <w:sz w:val="28"/>
          <w:szCs w:val="28"/>
        </w:rPr>
      </w:pPr>
    </w:p>
    <w:p w:rsidR="0044609B" w:rsidRDefault="0044609B" w:rsidP="0044609B">
      <w:pPr>
        <w:pStyle w:val="ConsNormal"/>
        <w:widowControl/>
        <w:ind w:firstLine="540"/>
        <w:jc w:val="both"/>
        <w:rPr>
          <w:rFonts w:ascii="Times New Roman" w:hAnsi="Times New Roman"/>
          <w:color w:val="000000" w:themeColor="text1"/>
          <w:sz w:val="28"/>
          <w:szCs w:val="28"/>
        </w:rPr>
      </w:pPr>
    </w:p>
    <w:p w:rsidR="0044609B" w:rsidRDefault="0044609B" w:rsidP="0044609B">
      <w:pPr>
        <w:pStyle w:val="ConsNormal"/>
        <w:widowControl/>
        <w:ind w:firstLine="540"/>
        <w:jc w:val="both"/>
        <w:rPr>
          <w:rFonts w:ascii="Times New Roman" w:hAnsi="Times New Roman"/>
          <w:color w:val="000000" w:themeColor="text1"/>
          <w:sz w:val="28"/>
          <w:szCs w:val="28"/>
        </w:rPr>
      </w:pPr>
    </w:p>
    <w:p w:rsidR="0044609B" w:rsidRDefault="0044609B" w:rsidP="0044609B">
      <w:pPr>
        <w:pStyle w:val="ConsNormal"/>
        <w:widowControl/>
        <w:ind w:firstLine="540"/>
        <w:jc w:val="both"/>
        <w:rPr>
          <w:rFonts w:ascii="Times New Roman" w:hAnsi="Times New Roman"/>
          <w:color w:val="000000" w:themeColor="text1"/>
          <w:sz w:val="28"/>
          <w:szCs w:val="28"/>
        </w:rPr>
      </w:pPr>
    </w:p>
    <w:p w:rsidR="0044609B" w:rsidRDefault="0044609B" w:rsidP="0044609B">
      <w:pPr>
        <w:pStyle w:val="ConsNormal"/>
        <w:widowControl/>
        <w:ind w:firstLine="540"/>
        <w:jc w:val="both"/>
        <w:rPr>
          <w:rFonts w:ascii="Times New Roman" w:hAnsi="Times New Roman"/>
          <w:color w:val="000000" w:themeColor="text1"/>
          <w:sz w:val="28"/>
          <w:szCs w:val="28"/>
        </w:rPr>
      </w:pPr>
    </w:p>
    <w:p w:rsidR="0044609B" w:rsidRDefault="0044609B" w:rsidP="0044609B">
      <w:pPr>
        <w:pStyle w:val="ConsNormal"/>
        <w:widowControl/>
        <w:ind w:firstLine="540"/>
        <w:jc w:val="both"/>
        <w:rPr>
          <w:rFonts w:ascii="Times New Roman" w:hAnsi="Times New Roman"/>
          <w:color w:val="000000" w:themeColor="text1"/>
          <w:sz w:val="28"/>
          <w:szCs w:val="28"/>
        </w:rPr>
      </w:pPr>
    </w:p>
    <w:p w:rsidR="0044609B" w:rsidRDefault="0044609B" w:rsidP="0044609B">
      <w:pPr>
        <w:pStyle w:val="ConsNormal"/>
        <w:widowControl/>
        <w:ind w:firstLine="540"/>
        <w:jc w:val="both"/>
        <w:rPr>
          <w:rFonts w:ascii="Times New Roman" w:hAnsi="Times New Roman"/>
          <w:color w:val="000000" w:themeColor="text1"/>
          <w:sz w:val="28"/>
          <w:szCs w:val="28"/>
        </w:rPr>
      </w:pPr>
    </w:p>
    <w:p w:rsidR="0044609B" w:rsidRDefault="0044609B" w:rsidP="0044609B">
      <w:pPr>
        <w:pStyle w:val="ConsNormal"/>
        <w:widowControl/>
        <w:ind w:firstLine="540"/>
        <w:jc w:val="both"/>
        <w:rPr>
          <w:rFonts w:ascii="Times New Roman" w:hAnsi="Times New Roman"/>
          <w:color w:val="000000" w:themeColor="text1"/>
          <w:sz w:val="28"/>
          <w:szCs w:val="28"/>
        </w:rPr>
      </w:pPr>
    </w:p>
    <w:p w:rsidR="0044609B" w:rsidRDefault="0044609B" w:rsidP="0044609B">
      <w:pPr>
        <w:pStyle w:val="ConsNormal"/>
        <w:widowControl/>
        <w:ind w:firstLine="540"/>
        <w:jc w:val="both"/>
        <w:rPr>
          <w:rFonts w:ascii="Times New Roman" w:hAnsi="Times New Roman"/>
          <w:color w:val="000000" w:themeColor="text1"/>
          <w:sz w:val="28"/>
          <w:szCs w:val="28"/>
        </w:rPr>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09BE"/>
    <w:multiLevelType w:val="hybridMultilevel"/>
    <w:tmpl w:val="5EB6DFE0"/>
    <w:lvl w:ilvl="0" w:tplc="5E78B5D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72AE5A63"/>
    <w:multiLevelType w:val="hybridMultilevel"/>
    <w:tmpl w:val="C2107FF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609B"/>
    <w:rsid w:val="0044609B"/>
    <w:rsid w:val="004C4BDF"/>
    <w:rsid w:val="00832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09B"/>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4609B"/>
    <w:rPr>
      <w:color w:val="0000FF"/>
      <w:u w:val="single"/>
    </w:rPr>
  </w:style>
  <w:style w:type="paragraph" w:styleId="a4">
    <w:name w:val="List Paragraph"/>
    <w:basedOn w:val="a"/>
    <w:uiPriority w:val="34"/>
    <w:qFormat/>
    <w:rsid w:val="0044609B"/>
    <w:pPr>
      <w:ind w:left="720"/>
      <w:contextualSpacing/>
    </w:pPr>
    <w:rPr>
      <w:sz w:val="24"/>
      <w:szCs w:val="24"/>
    </w:rPr>
  </w:style>
  <w:style w:type="paragraph" w:customStyle="1" w:styleId="ConsNormal">
    <w:name w:val="ConsNormal"/>
    <w:uiPriority w:val="99"/>
    <w:rsid w:val="0044609B"/>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trayp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2452</Words>
  <Characters>13983</Characters>
  <Application>Microsoft Office Word</Application>
  <DocSecurity>0</DocSecurity>
  <Lines>116</Lines>
  <Paragraphs>32</Paragraphs>
  <ScaleCrop>false</ScaleCrop>
  <Company>Сельсовет</Company>
  <LinksUpToDate>false</LinksUpToDate>
  <CharactersWithSpaces>16403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2019-01-21T12:03:00Z</dcterms:created>
  <dcterms:modified xsi:type="dcterms:W3CDTF">2019-01-21T12:03:00Z</dcterms:modified>
</cp:coreProperties>
</file>